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723D3" w14:textId="36B676C2" w:rsidR="00D420B3" w:rsidRPr="00DD1685" w:rsidRDefault="00D420B3" w:rsidP="00DD1685">
      <w:pPr>
        <w:rPr>
          <w:rFonts w:ascii="Arial" w:hAnsi="Arial" w:cs="Arial"/>
        </w:rPr>
      </w:pPr>
      <w:r w:rsidRPr="00DD1685">
        <w:rPr>
          <w:rFonts w:ascii="Arial" w:hAnsi="Arial" w:cs="Arial"/>
          <w:noProof/>
        </w:rPr>
        <w:drawing>
          <wp:anchor distT="0" distB="0" distL="114300" distR="114300" simplePos="0" relativeHeight="251652608" behindDoc="0" locked="0" layoutInCell="1" allowOverlap="1" wp14:anchorId="2696AC9E" wp14:editId="54672D49">
            <wp:simplePos x="0" y="0"/>
            <wp:positionH relativeFrom="column">
              <wp:posOffset>2338070</wp:posOffset>
            </wp:positionH>
            <wp:positionV relativeFrom="paragraph">
              <wp:posOffset>-39370</wp:posOffset>
            </wp:positionV>
            <wp:extent cx="1875790" cy="89344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5790" cy="893445"/>
                    </a:xfrm>
                    <a:prstGeom prst="rect">
                      <a:avLst/>
                    </a:prstGeom>
                  </pic:spPr>
                </pic:pic>
              </a:graphicData>
            </a:graphic>
            <wp14:sizeRelH relativeFrom="margin">
              <wp14:pctWidth>0</wp14:pctWidth>
            </wp14:sizeRelH>
            <wp14:sizeRelV relativeFrom="margin">
              <wp14:pctHeight>0</wp14:pctHeight>
            </wp14:sizeRelV>
          </wp:anchor>
        </w:drawing>
      </w:r>
      <w:r w:rsidRPr="00DD1685">
        <w:rPr>
          <w:rFonts w:ascii="Arial" w:hAnsi="Arial" w:cs="Arial"/>
          <w:noProof/>
        </w:rPr>
        <w:drawing>
          <wp:anchor distT="0" distB="0" distL="114300" distR="114300" simplePos="0" relativeHeight="251687424" behindDoc="0" locked="0" layoutInCell="1" allowOverlap="1" wp14:anchorId="00209F87" wp14:editId="541E5B8C">
            <wp:simplePos x="0" y="0"/>
            <wp:positionH relativeFrom="column">
              <wp:posOffset>4385945</wp:posOffset>
            </wp:positionH>
            <wp:positionV relativeFrom="paragraph">
              <wp:posOffset>45085</wp:posOffset>
            </wp:positionV>
            <wp:extent cx="781050" cy="7810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p>
    <w:p w14:paraId="04282ADD" w14:textId="10206EEB" w:rsidR="00D420B3" w:rsidRPr="00DD1685" w:rsidRDefault="00D420B3" w:rsidP="00DD1685">
      <w:pPr>
        <w:rPr>
          <w:rFonts w:ascii="Arial" w:hAnsi="Arial" w:cs="Arial"/>
        </w:rPr>
      </w:pPr>
    </w:p>
    <w:p w14:paraId="0751BDAC" w14:textId="474BEF88" w:rsidR="00D420B3" w:rsidRPr="00DD1685" w:rsidRDefault="00D420B3" w:rsidP="00DD1685">
      <w:pPr>
        <w:rPr>
          <w:rFonts w:ascii="Arial" w:hAnsi="Arial" w:cs="Arial"/>
        </w:rPr>
      </w:pPr>
      <w:r w:rsidRPr="00DD1685">
        <w:rPr>
          <w:rFonts w:ascii="Arial" w:hAnsi="Arial" w:cs="Arial"/>
          <w:noProof/>
        </w:rPr>
        <mc:AlternateContent>
          <mc:Choice Requires="wps">
            <w:drawing>
              <wp:anchor distT="0" distB="0" distL="114300" distR="114300" simplePos="0" relativeHeight="251692544" behindDoc="0" locked="0" layoutInCell="1" allowOverlap="1" wp14:anchorId="3ABCD435" wp14:editId="0B7DA427">
                <wp:simplePos x="0" y="0"/>
                <wp:positionH relativeFrom="column">
                  <wp:posOffset>4938395</wp:posOffset>
                </wp:positionH>
                <wp:positionV relativeFrom="paragraph">
                  <wp:posOffset>108585</wp:posOffset>
                </wp:positionV>
                <wp:extent cx="1390650" cy="485140"/>
                <wp:effectExtent l="0" t="0" r="0" b="0"/>
                <wp:wrapNone/>
                <wp:docPr id="4" name="Textfeld 4"/>
                <wp:cNvGraphicFramePr/>
                <a:graphic xmlns:a="http://schemas.openxmlformats.org/drawingml/2006/main">
                  <a:graphicData uri="http://schemas.microsoft.com/office/word/2010/wordprocessingShape">
                    <wps:wsp>
                      <wps:cNvSpPr txBox="1"/>
                      <wps:spPr>
                        <a:xfrm>
                          <a:off x="0" y="0"/>
                          <a:ext cx="1390650" cy="485140"/>
                        </a:xfrm>
                        <a:prstGeom prst="rect">
                          <a:avLst/>
                        </a:prstGeom>
                        <a:noFill/>
                        <a:ln w="6350">
                          <a:noFill/>
                        </a:ln>
                      </wps:spPr>
                      <wps:txbx>
                        <w:txbxContent>
                          <w:p w14:paraId="5A5B1B9A" w14:textId="2C1C2964" w:rsidR="00D420B3" w:rsidRPr="00D420B3" w:rsidRDefault="00D420B3">
                            <w:pPr>
                              <w:rPr>
                                <w:sz w:val="18"/>
                                <w:szCs w:val="18"/>
                              </w:rPr>
                            </w:pPr>
                            <w:r w:rsidRPr="00D420B3">
                              <w:rPr>
                                <w:sz w:val="18"/>
                                <w:szCs w:val="18"/>
                              </w:rPr>
                              <w:t>Städtische Simon-Mayr Sing- und Musikschule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BCD435" id="_x0000_t202" coordsize="21600,21600" o:spt="202" path="m,l,21600r21600,l21600,xe">
                <v:stroke joinstyle="miter"/>
                <v:path gradientshapeok="t" o:connecttype="rect"/>
              </v:shapetype>
              <v:shape id="Textfeld 4" o:spid="_x0000_s1026" type="#_x0000_t202" style="position:absolute;margin-left:388.85pt;margin-top:8.55pt;width:109.5pt;height:38.2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" filled="f" stroked="f" strokeweight=".5pt">
                <v:textbox>
                  <w:txbxContent>
                    <w:p w14:paraId="5A5B1B9A" w14:textId="2C1C2964" w:rsidR="00D420B3" w:rsidRPr="00D420B3" w:rsidRDefault="00D420B3">
                      <w:pPr>
                        <w:rPr>
                          <w:sz w:val="18"/>
                          <w:szCs w:val="18"/>
                        </w:rPr>
                      </w:pPr>
                      <w:r w:rsidRPr="00D420B3">
                        <w:rPr>
                          <w:sz w:val="18"/>
                          <w:szCs w:val="18"/>
                        </w:rPr>
                        <w:t>Städtische Simon-Mayr Sing- und Musikschule</w:t>
                      </w:r>
                    </w:p>
                  </w:txbxContent>
                </v:textbox>
              </v:shape>
            </w:pict>
          </mc:Fallback>
        </mc:AlternateContent>
      </w:r>
    </w:p>
    <w:p w14:paraId="49568359" w14:textId="74F2EBF8" w:rsidR="00D420B3" w:rsidRPr="00DD1685" w:rsidRDefault="00D420B3" w:rsidP="00DD1685">
      <w:pPr>
        <w:rPr>
          <w:rFonts w:ascii="Arial" w:hAnsi="Arial" w:cs="Arial"/>
        </w:rPr>
      </w:pPr>
    </w:p>
    <w:p w14:paraId="0265EA86" w14:textId="77777777" w:rsidR="00D420B3" w:rsidRPr="00DD1685" w:rsidRDefault="00D420B3" w:rsidP="00DD1685">
      <w:pPr>
        <w:rPr>
          <w:rFonts w:ascii="Arial" w:hAnsi="Arial" w:cs="Arial"/>
        </w:rPr>
      </w:pPr>
    </w:p>
    <w:p w14:paraId="15472088" w14:textId="1AE2CEA7" w:rsidR="00D420B3" w:rsidRPr="00DD1685" w:rsidRDefault="00D420B3" w:rsidP="00DD1685">
      <w:pPr>
        <w:spacing w:line="240" w:lineRule="auto"/>
        <w:rPr>
          <w:rFonts w:ascii="Arial" w:hAnsi="Arial" w:cs="Arial"/>
          <w:sz w:val="44"/>
          <w:szCs w:val="44"/>
        </w:rPr>
      </w:pPr>
      <w:r w:rsidRPr="00DD1685">
        <w:rPr>
          <w:rFonts w:ascii="Arial" w:hAnsi="Arial" w:cs="Arial"/>
          <w:sz w:val="44"/>
          <w:szCs w:val="44"/>
        </w:rPr>
        <w:t>Pressemitteilung</w:t>
      </w:r>
    </w:p>
    <w:p w14:paraId="02526DF3" w14:textId="6831BCDF" w:rsidR="00D420B3" w:rsidRPr="00DD1685" w:rsidRDefault="00D420B3" w:rsidP="00DD1685">
      <w:pPr>
        <w:rPr>
          <w:rFonts w:ascii="Arial" w:hAnsi="Arial" w:cs="Arial"/>
        </w:rPr>
      </w:pPr>
    </w:p>
    <w:p w14:paraId="479696B5" w14:textId="77777777" w:rsidR="00F51B6E" w:rsidRPr="00DD1685" w:rsidRDefault="00D420B3" w:rsidP="005331D6">
      <w:pPr>
        <w:spacing w:line="240" w:lineRule="auto"/>
        <w:rPr>
          <w:rFonts w:ascii="Arial" w:hAnsi="Arial" w:cs="Arial"/>
          <w:b/>
          <w:bCs/>
          <w:sz w:val="24"/>
          <w:szCs w:val="24"/>
        </w:rPr>
      </w:pPr>
      <w:r w:rsidRPr="00DD1685">
        <w:rPr>
          <w:rFonts w:ascii="Arial" w:hAnsi="Arial" w:cs="Arial"/>
          <w:b/>
          <w:bCs/>
          <w:sz w:val="24"/>
          <w:szCs w:val="24"/>
        </w:rPr>
        <w:t>KUNST VOR ORT</w:t>
      </w:r>
    </w:p>
    <w:p w14:paraId="43B6FBDC" w14:textId="3C6AA6BD" w:rsidR="00D420B3" w:rsidRPr="00DD1685" w:rsidRDefault="00CC7095" w:rsidP="005331D6">
      <w:pPr>
        <w:spacing w:line="240" w:lineRule="auto"/>
        <w:rPr>
          <w:rFonts w:ascii="Arial" w:hAnsi="Arial" w:cs="Arial"/>
          <w:sz w:val="24"/>
          <w:szCs w:val="24"/>
        </w:rPr>
      </w:pPr>
      <w:r w:rsidRPr="00DD1685">
        <w:rPr>
          <w:rFonts w:ascii="Arial" w:hAnsi="Arial" w:cs="Arial"/>
          <w:sz w:val="24"/>
          <w:szCs w:val="24"/>
        </w:rPr>
        <w:t xml:space="preserve">klassisches </w:t>
      </w:r>
      <w:r w:rsidR="00D420B3" w:rsidRPr="00DD1685">
        <w:rPr>
          <w:rFonts w:ascii="Arial" w:hAnsi="Arial" w:cs="Arial"/>
          <w:sz w:val="24"/>
          <w:szCs w:val="24"/>
        </w:rPr>
        <w:t xml:space="preserve">Open Air Konzert im </w:t>
      </w:r>
      <w:r w:rsidRPr="00DD1685">
        <w:rPr>
          <w:rFonts w:ascii="Arial" w:hAnsi="Arial" w:cs="Arial"/>
          <w:sz w:val="24"/>
          <w:szCs w:val="24"/>
        </w:rPr>
        <w:t>Wohngebiet der GWG</w:t>
      </w:r>
    </w:p>
    <w:p w14:paraId="628B7C39" w14:textId="1A7466F1" w:rsidR="00F51B6E" w:rsidRPr="00DD1685" w:rsidRDefault="00DD1685" w:rsidP="005331D6">
      <w:pPr>
        <w:spacing w:line="240" w:lineRule="auto"/>
        <w:rPr>
          <w:rFonts w:ascii="Arial" w:hAnsi="Arial" w:cs="Arial"/>
          <w:sz w:val="24"/>
          <w:szCs w:val="24"/>
        </w:rPr>
      </w:pPr>
      <w:r w:rsidRPr="00DD1685">
        <w:rPr>
          <w:rFonts w:ascii="Arial" w:hAnsi="Arial" w:cs="Arial"/>
          <w:sz w:val="24"/>
          <w:szCs w:val="24"/>
        </w:rPr>
        <w:t xml:space="preserve">&amp; </w:t>
      </w:r>
      <w:r w:rsidR="00F51B6E" w:rsidRPr="00DD1685">
        <w:rPr>
          <w:rFonts w:ascii="Arial" w:hAnsi="Arial" w:cs="Arial"/>
          <w:sz w:val="24"/>
          <w:szCs w:val="24"/>
        </w:rPr>
        <w:t>Instrumentenschnuppern für Kinder</w:t>
      </w:r>
    </w:p>
    <w:p w14:paraId="1BD4B13E" w14:textId="77777777" w:rsidR="00D420B3" w:rsidRPr="00DD1685" w:rsidRDefault="00D420B3" w:rsidP="00DD1685">
      <w:pPr>
        <w:rPr>
          <w:rFonts w:ascii="Arial" w:hAnsi="Arial" w:cs="Arial"/>
          <w:b/>
          <w:bCs/>
          <w:sz w:val="24"/>
          <w:szCs w:val="24"/>
        </w:rPr>
      </w:pPr>
    </w:p>
    <w:p w14:paraId="64B7CE95" w14:textId="635ED298" w:rsidR="00D420B3" w:rsidRPr="005331D6" w:rsidRDefault="00D420B3" w:rsidP="00DD1685">
      <w:pPr>
        <w:rPr>
          <w:rFonts w:ascii="Arial" w:hAnsi="Arial" w:cs="Arial"/>
          <w:b/>
          <w:bCs/>
          <w:sz w:val="24"/>
          <w:szCs w:val="24"/>
        </w:rPr>
      </w:pPr>
      <w:r w:rsidRPr="005331D6">
        <w:rPr>
          <w:rFonts w:ascii="Arial" w:hAnsi="Arial" w:cs="Arial"/>
          <w:b/>
          <w:bCs/>
          <w:sz w:val="24"/>
          <w:szCs w:val="24"/>
        </w:rPr>
        <w:t>Samstag, 24.09.2022, ab 15 Uhr</w:t>
      </w:r>
    </w:p>
    <w:p w14:paraId="52F42F88" w14:textId="21CD01FF" w:rsidR="00D420B3" w:rsidRPr="00DD1685" w:rsidRDefault="00D420B3" w:rsidP="00DD1685">
      <w:pPr>
        <w:rPr>
          <w:rFonts w:ascii="Arial" w:hAnsi="Arial" w:cs="Arial"/>
          <w:b/>
          <w:bCs/>
        </w:rPr>
      </w:pPr>
      <w:r w:rsidRPr="00DD1685">
        <w:rPr>
          <w:rFonts w:ascii="Arial" w:hAnsi="Arial" w:cs="Arial"/>
          <w:b/>
          <w:bCs/>
        </w:rPr>
        <w:t xml:space="preserve">Spielplatz im Innenhof </w:t>
      </w:r>
      <w:proofErr w:type="spellStart"/>
      <w:r w:rsidRPr="00DD1685">
        <w:rPr>
          <w:rFonts w:ascii="Arial" w:hAnsi="Arial" w:cs="Arial"/>
          <w:b/>
          <w:bCs/>
        </w:rPr>
        <w:t>Peisserstraße</w:t>
      </w:r>
      <w:proofErr w:type="spellEnd"/>
      <w:r w:rsidRPr="00DD1685">
        <w:rPr>
          <w:rFonts w:ascii="Arial" w:hAnsi="Arial" w:cs="Arial"/>
          <w:b/>
          <w:bCs/>
        </w:rPr>
        <w:t xml:space="preserve"> / Breslauer Straße 17</w:t>
      </w:r>
    </w:p>
    <w:p w14:paraId="5A760344" w14:textId="77777777" w:rsidR="00D420B3" w:rsidRPr="00DD1685" w:rsidRDefault="00D420B3" w:rsidP="00DD1685">
      <w:pPr>
        <w:rPr>
          <w:rFonts w:ascii="Arial" w:hAnsi="Arial" w:cs="Arial"/>
        </w:rPr>
      </w:pPr>
    </w:p>
    <w:p w14:paraId="0B2003C5" w14:textId="4B0A1F1F" w:rsidR="00D420B3" w:rsidRPr="00DD1685" w:rsidRDefault="00D420B3" w:rsidP="00DD1685">
      <w:pPr>
        <w:rPr>
          <w:rFonts w:ascii="Arial" w:hAnsi="Arial" w:cs="Arial"/>
        </w:rPr>
      </w:pPr>
      <w:r w:rsidRPr="00DD1685">
        <w:rPr>
          <w:rFonts w:ascii="Arial" w:hAnsi="Arial" w:cs="Arial"/>
        </w:rPr>
        <w:t xml:space="preserve">Sopranistin Laura </w:t>
      </w:r>
      <w:proofErr w:type="spellStart"/>
      <w:r w:rsidRPr="00DD1685">
        <w:rPr>
          <w:rFonts w:ascii="Arial" w:hAnsi="Arial" w:cs="Arial"/>
        </w:rPr>
        <w:t>Faig</w:t>
      </w:r>
      <w:proofErr w:type="spellEnd"/>
      <w:r w:rsidRPr="00DD1685">
        <w:rPr>
          <w:rFonts w:ascii="Arial" w:hAnsi="Arial" w:cs="Arial"/>
        </w:rPr>
        <w:t xml:space="preserve"> und Pianist</w:t>
      </w:r>
      <w:r w:rsidR="00CC7095" w:rsidRPr="00DD1685">
        <w:rPr>
          <w:rFonts w:ascii="Arial" w:hAnsi="Arial" w:cs="Arial"/>
        </w:rPr>
        <w:t xml:space="preserve"> </w:t>
      </w:r>
      <w:r w:rsidRPr="00DD1685">
        <w:rPr>
          <w:rFonts w:ascii="Arial" w:hAnsi="Arial" w:cs="Arial"/>
        </w:rPr>
        <w:t xml:space="preserve">Tobias </w:t>
      </w:r>
      <w:proofErr w:type="spellStart"/>
      <w:r w:rsidRPr="00DD1685">
        <w:rPr>
          <w:rFonts w:ascii="Arial" w:hAnsi="Arial" w:cs="Arial"/>
        </w:rPr>
        <w:t>Jackl</w:t>
      </w:r>
      <w:proofErr w:type="spellEnd"/>
    </w:p>
    <w:p w14:paraId="746BE2DD" w14:textId="6A4347DF" w:rsidR="00CC7095" w:rsidRPr="00DD1685" w:rsidRDefault="00CC7095" w:rsidP="00DD1685">
      <w:pPr>
        <w:rPr>
          <w:rFonts w:ascii="Arial" w:hAnsi="Arial" w:cs="Arial"/>
        </w:rPr>
      </w:pPr>
      <w:r w:rsidRPr="00DD1685">
        <w:rPr>
          <w:rFonts w:ascii="Arial" w:hAnsi="Arial" w:cs="Arial"/>
        </w:rPr>
        <w:t>mit Stücken aus Simon Mayrs „</w:t>
      </w:r>
      <w:proofErr w:type="spellStart"/>
      <w:r w:rsidRPr="00DD1685">
        <w:rPr>
          <w:rFonts w:ascii="Arial" w:hAnsi="Arial" w:cs="Arial"/>
        </w:rPr>
        <w:t>Canzonette</w:t>
      </w:r>
      <w:proofErr w:type="spellEnd"/>
      <w:r w:rsidRPr="00DD1685">
        <w:rPr>
          <w:rFonts w:ascii="Arial" w:hAnsi="Arial" w:cs="Arial"/>
        </w:rPr>
        <w:t xml:space="preserve"> </w:t>
      </w:r>
      <w:proofErr w:type="spellStart"/>
      <w:r w:rsidRPr="00DD1685">
        <w:rPr>
          <w:rFonts w:ascii="Arial" w:hAnsi="Arial" w:cs="Arial"/>
        </w:rPr>
        <w:t>Veneziane</w:t>
      </w:r>
      <w:proofErr w:type="spellEnd"/>
      <w:r w:rsidRPr="00DD1685">
        <w:rPr>
          <w:rFonts w:ascii="Arial" w:hAnsi="Arial" w:cs="Arial"/>
        </w:rPr>
        <w:t>“</w:t>
      </w:r>
    </w:p>
    <w:p w14:paraId="61A790D3" w14:textId="77777777" w:rsidR="00CC7095" w:rsidRPr="00DD1685" w:rsidRDefault="00CC7095" w:rsidP="00DD1685">
      <w:pPr>
        <w:rPr>
          <w:rFonts w:ascii="Arial" w:hAnsi="Arial" w:cs="Arial"/>
        </w:rPr>
      </w:pPr>
    </w:p>
    <w:p w14:paraId="6C99C990" w14:textId="7994D899" w:rsidR="00D420B3" w:rsidRPr="00DD1685" w:rsidRDefault="00D420B3" w:rsidP="00DD1685">
      <w:pPr>
        <w:rPr>
          <w:rFonts w:ascii="Arial" w:hAnsi="Arial" w:cs="Arial"/>
        </w:rPr>
      </w:pPr>
      <w:r w:rsidRPr="00DD1685">
        <w:rPr>
          <w:rFonts w:ascii="Arial" w:hAnsi="Arial" w:cs="Arial"/>
        </w:rPr>
        <w:t>Unter dem Motto „</w:t>
      </w:r>
      <w:r w:rsidR="00DD1685">
        <w:rPr>
          <w:rFonts w:ascii="Arial" w:hAnsi="Arial" w:cs="Arial"/>
        </w:rPr>
        <w:t>KUNST VOR ORT</w:t>
      </w:r>
      <w:r w:rsidRPr="00DD1685">
        <w:rPr>
          <w:rFonts w:ascii="Arial" w:hAnsi="Arial" w:cs="Arial"/>
        </w:rPr>
        <w:t xml:space="preserve">“ präsentiert die Gemeinnützige Wohnungsbaugesellschaft Ingolstadt (GWG) gemeinsam mit der Internationalen Simon-Mayr-Gesellschaft e. V. </w:t>
      </w:r>
      <w:r w:rsidR="00CC7095" w:rsidRPr="00DD1685">
        <w:rPr>
          <w:rFonts w:ascii="Arial" w:hAnsi="Arial" w:cs="Arial"/>
        </w:rPr>
        <w:t>und der Städtischen Simon-Mayr Sing- und Musikschule ein</w:t>
      </w:r>
      <w:r w:rsidRPr="00DD1685">
        <w:rPr>
          <w:rFonts w:ascii="Arial" w:hAnsi="Arial" w:cs="Arial"/>
        </w:rPr>
        <w:t xml:space="preserve"> </w:t>
      </w:r>
      <w:r w:rsidR="00CC7095" w:rsidRPr="00DD1685">
        <w:rPr>
          <w:rFonts w:ascii="Arial" w:hAnsi="Arial" w:cs="Arial"/>
        </w:rPr>
        <w:t xml:space="preserve">exklusives </w:t>
      </w:r>
      <w:r w:rsidRPr="00DD1685">
        <w:rPr>
          <w:rFonts w:ascii="Arial" w:hAnsi="Arial" w:cs="Arial"/>
        </w:rPr>
        <w:t>Open-Air-Konzert</w:t>
      </w:r>
      <w:r w:rsidR="00DD1685" w:rsidRPr="00DD1685">
        <w:rPr>
          <w:rFonts w:ascii="Arial" w:hAnsi="Arial" w:cs="Arial"/>
        </w:rPr>
        <w:t xml:space="preserve"> sowie ein Instrumentenschnuppern</w:t>
      </w:r>
      <w:r w:rsidR="00CC7095" w:rsidRPr="00DD1685">
        <w:rPr>
          <w:rFonts w:ascii="Arial" w:hAnsi="Arial" w:cs="Arial"/>
        </w:rPr>
        <w:t xml:space="preserve"> </w:t>
      </w:r>
      <w:r w:rsidRPr="00DD1685">
        <w:rPr>
          <w:rFonts w:ascii="Arial" w:hAnsi="Arial" w:cs="Arial"/>
        </w:rPr>
        <w:t xml:space="preserve">direkt </w:t>
      </w:r>
      <w:r w:rsidR="00CC7095" w:rsidRPr="00DD1685">
        <w:rPr>
          <w:rFonts w:ascii="Arial" w:hAnsi="Arial" w:cs="Arial"/>
        </w:rPr>
        <w:t>im</w:t>
      </w:r>
      <w:r w:rsidRPr="00DD1685">
        <w:rPr>
          <w:rFonts w:ascii="Arial" w:hAnsi="Arial" w:cs="Arial"/>
        </w:rPr>
        <w:t xml:space="preserve"> Wohngebiet der GWG.</w:t>
      </w:r>
    </w:p>
    <w:p w14:paraId="7F145203" w14:textId="77777777" w:rsidR="00CC7095" w:rsidRPr="00DD1685" w:rsidRDefault="00CC7095" w:rsidP="00DD1685">
      <w:pPr>
        <w:rPr>
          <w:rFonts w:ascii="Arial" w:hAnsi="Arial" w:cs="Arial"/>
        </w:rPr>
      </w:pPr>
    </w:p>
    <w:p w14:paraId="09A458A7" w14:textId="77777777" w:rsidR="005331D6" w:rsidRDefault="00D420B3" w:rsidP="005331D6">
      <w:pPr>
        <w:rPr>
          <w:rFonts w:ascii="Arial" w:hAnsi="Arial" w:cs="Arial"/>
          <w:b/>
          <w:bCs/>
        </w:rPr>
      </w:pPr>
      <w:r w:rsidRPr="00DD1685">
        <w:rPr>
          <w:rFonts w:ascii="Arial" w:hAnsi="Arial" w:cs="Arial"/>
        </w:rPr>
        <w:t xml:space="preserve">Die Sopranistin </w:t>
      </w:r>
      <w:r w:rsidR="00CC7095" w:rsidRPr="00DD1685">
        <w:rPr>
          <w:rFonts w:ascii="Arial" w:hAnsi="Arial" w:cs="Arial"/>
        </w:rPr>
        <w:t xml:space="preserve">Laura </w:t>
      </w:r>
      <w:proofErr w:type="spellStart"/>
      <w:r w:rsidR="00CC7095" w:rsidRPr="00DD1685">
        <w:rPr>
          <w:rFonts w:ascii="Arial" w:hAnsi="Arial" w:cs="Arial"/>
        </w:rPr>
        <w:t>Faig</w:t>
      </w:r>
      <w:proofErr w:type="spellEnd"/>
      <w:r w:rsidR="00CC7095" w:rsidRPr="00DD1685">
        <w:rPr>
          <w:rFonts w:ascii="Arial" w:hAnsi="Arial" w:cs="Arial"/>
        </w:rPr>
        <w:t xml:space="preserve"> und der</w:t>
      </w:r>
      <w:r w:rsidRPr="00DD1685">
        <w:rPr>
          <w:rFonts w:ascii="Arial" w:hAnsi="Arial" w:cs="Arial"/>
        </w:rPr>
        <w:t xml:space="preserve"> Pianist </w:t>
      </w:r>
      <w:r w:rsidR="00CC7095" w:rsidRPr="00DD1685">
        <w:rPr>
          <w:rFonts w:ascii="Arial" w:hAnsi="Arial" w:cs="Arial"/>
        </w:rPr>
        <w:t xml:space="preserve">Tobias </w:t>
      </w:r>
      <w:proofErr w:type="spellStart"/>
      <w:r w:rsidR="00CC7095" w:rsidRPr="00DD1685">
        <w:rPr>
          <w:rFonts w:ascii="Arial" w:hAnsi="Arial" w:cs="Arial"/>
        </w:rPr>
        <w:t>Jackl</w:t>
      </w:r>
      <w:proofErr w:type="spellEnd"/>
      <w:r w:rsidR="00CC7095" w:rsidRPr="00DD1685">
        <w:rPr>
          <w:rFonts w:ascii="Arial" w:hAnsi="Arial" w:cs="Arial"/>
        </w:rPr>
        <w:t xml:space="preserve"> </w:t>
      </w:r>
      <w:r w:rsidRPr="00DD1685">
        <w:rPr>
          <w:rFonts w:ascii="Arial" w:hAnsi="Arial" w:cs="Arial"/>
        </w:rPr>
        <w:t xml:space="preserve">verzaubern mit einer </w:t>
      </w:r>
      <w:r w:rsidRPr="00DD1685">
        <w:rPr>
          <w:rFonts w:ascii="Arial" w:hAnsi="Arial" w:cs="Arial"/>
          <w:b/>
          <w:bCs/>
        </w:rPr>
        <w:t xml:space="preserve">klangvollen musikalischen Aufführung direkt vor der Haustür. </w:t>
      </w:r>
    </w:p>
    <w:p w14:paraId="0C0EA566" w14:textId="227AAF10" w:rsidR="00CC7095" w:rsidRPr="005331D6" w:rsidRDefault="00CC7095" w:rsidP="005331D6">
      <w:pPr>
        <w:rPr>
          <w:rFonts w:ascii="Arial" w:hAnsi="Arial" w:cs="Arial"/>
          <w:b/>
          <w:bCs/>
        </w:rPr>
      </w:pPr>
      <w:r w:rsidRPr="00DD1685">
        <w:rPr>
          <w:rFonts w:ascii="Arial" w:hAnsi="Arial" w:cs="Arial"/>
        </w:rPr>
        <w:t>Simon Mayrs berühmte venezianische Lieder aus „</w:t>
      </w:r>
      <w:proofErr w:type="spellStart"/>
      <w:r w:rsidRPr="00DD1685">
        <w:rPr>
          <w:rFonts w:ascii="Arial" w:hAnsi="Arial" w:cs="Arial"/>
        </w:rPr>
        <w:t>Canzonette</w:t>
      </w:r>
      <w:proofErr w:type="spellEnd"/>
      <w:r w:rsidRPr="00DD1685">
        <w:rPr>
          <w:rFonts w:ascii="Arial" w:hAnsi="Arial" w:cs="Arial"/>
        </w:rPr>
        <w:t xml:space="preserve"> </w:t>
      </w:r>
      <w:proofErr w:type="spellStart"/>
      <w:r w:rsidRPr="00DD1685">
        <w:rPr>
          <w:rFonts w:ascii="Arial" w:hAnsi="Arial" w:cs="Arial"/>
        </w:rPr>
        <w:t>Veneziane</w:t>
      </w:r>
      <w:proofErr w:type="spellEnd"/>
      <w:r w:rsidRPr="00DD1685">
        <w:rPr>
          <w:rFonts w:ascii="Arial" w:hAnsi="Arial" w:cs="Arial"/>
        </w:rPr>
        <w:t xml:space="preserve">“ entführen in das zauberhafte Flair der einzigartigen Lagunenstadt. Passend ergänzt wird das Programm durch weitere Werke, </w:t>
      </w:r>
      <w:r w:rsidR="00DD1685" w:rsidRPr="00DD1685">
        <w:rPr>
          <w:rFonts w:ascii="Arial" w:hAnsi="Arial" w:cs="Arial"/>
        </w:rPr>
        <w:t xml:space="preserve">die </w:t>
      </w:r>
      <w:r w:rsidRPr="00DD1685">
        <w:rPr>
          <w:rFonts w:ascii="Arial" w:hAnsi="Arial" w:cs="Arial"/>
        </w:rPr>
        <w:t>von wichtigen venezianischen Komponisten inspiriert wurden, sowie stimmungsvolle</w:t>
      </w:r>
      <w:r w:rsidR="005331D6">
        <w:rPr>
          <w:rFonts w:ascii="Arial" w:hAnsi="Arial" w:cs="Arial"/>
        </w:rPr>
        <w:t>n</w:t>
      </w:r>
      <w:r w:rsidRPr="00DD1685">
        <w:rPr>
          <w:rFonts w:ascii="Arial" w:hAnsi="Arial" w:cs="Arial"/>
        </w:rPr>
        <w:t xml:space="preserve"> Gondellieder</w:t>
      </w:r>
      <w:r w:rsidR="005331D6">
        <w:rPr>
          <w:rFonts w:ascii="Arial" w:hAnsi="Arial" w:cs="Arial"/>
        </w:rPr>
        <w:t>n</w:t>
      </w:r>
      <w:r w:rsidRPr="00DD1685">
        <w:rPr>
          <w:rFonts w:ascii="Arial" w:hAnsi="Arial" w:cs="Arial"/>
        </w:rPr>
        <w:t xml:space="preserve"> von Franz Schubert und Felix Mendelssohn-Bartholdy. </w:t>
      </w:r>
    </w:p>
    <w:p w14:paraId="575C323F" w14:textId="77777777" w:rsidR="00CC7095" w:rsidRPr="00DD1685" w:rsidRDefault="00CC7095" w:rsidP="00DD1685">
      <w:pPr>
        <w:rPr>
          <w:rFonts w:ascii="Arial" w:hAnsi="Arial" w:cs="Arial"/>
        </w:rPr>
      </w:pPr>
    </w:p>
    <w:p w14:paraId="63DBEF89" w14:textId="77777777" w:rsidR="005331D6" w:rsidRDefault="00DD1685" w:rsidP="00DD1685">
      <w:pPr>
        <w:pStyle w:val="StandardWeb"/>
        <w:spacing w:before="0" w:beforeAutospacing="0" w:after="0" w:afterAutospacing="0" w:line="280" w:lineRule="exact"/>
        <w:rPr>
          <w:rFonts w:ascii="Arial" w:hAnsi="Arial" w:cs="Arial"/>
        </w:rPr>
      </w:pPr>
      <w:r w:rsidRPr="00DD1685">
        <w:rPr>
          <w:rFonts w:ascii="Arial" w:hAnsi="Arial" w:cs="Arial"/>
        </w:rPr>
        <w:t xml:space="preserve">Im Anschluss an das Konzert bietet die Städtische Simon-Mayr-Sing- und Musikschule </w:t>
      </w:r>
    </w:p>
    <w:p w14:paraId="681108A0" w14:textId="546A8AC4" w:rsidR="005331D6" w:rsidRPr="005331D6" w:rsidRDefault="00DD1685" w:rsidP="00DD1685">
      <w:pPr>
        <w:pStyle w:val="StandardWeb"/>
        <w:spacing w:before="0" w:beforeAutospacing="0" w:after="0" w:afterAutospacing="0" w:line="280" w:lineRule="exact"/>
        <w:rPr>
          <w:rFonts w:ascii="Arial" w:hAnsi="Arial" w:cs="Arial"/>
        </w:rPr>
      </w:pPr>
      <w:r w:rsidRPr="00DD1685">
        <w:rPr>
          <w:rFonts w:ascii="Arial" w:hAnsi="Arial" w:cs="Arial"/>
        </w:rPr>
        <w:t xml:space="preserve">Ingolstadt die besondere Möglichkeit zum </w:t>
      </w:r>
      <w:r w:rsidRPr="00DD1685">
        <w:rPr>
          <w:rFonts w:ascii="Arial" w:hAnsi="Arial" w:cs="Arial"/>
          <w:b/>
        </w:rPr>
        <w:t>Instrumentenschnuppern</w:t>
      </w:r>
      <w:r w:rsidRPr="00DD1685">
        <w:rPr>
          <w:rFonts w:ascii="Arial" w:hAnsi="Arial" w:cs="Arial"/>
        </w:rPr>
        <w:t>. Junge, aber auch ältere Interess</w:t>
      </w:r>
      <w:r w:rsidR="005331D6">
        <w:rPr>
          <w:rFonts w:ascii="Arial" w:hAnsi="Arial" w:cs="Arial"/>
        </w:rPr>
        <w:t xml:space="preserve">ierte </w:t>
      </w:r>
      <w:r w:rsidRPr="00DD1685">
        <w:rPr>
          <w:rFonts w:ascii="Arial" w:hAnsi="Arial" w:cs="Arial"/>
        </w:rPr>
        <w:t>können querbeet das mitgebrachte Instrumentarium</w:t>
      </w:r>
      <w:r w:rsidR="005331D6">
        <w:rPr>
          <w:rFonts w:ascii="Arial" w:hAnsi="Arial" w:cs="Arial"/>
        </w:rPr>
        <w:t xml:space="preserve"> der Musikschule, </w:t>
      </w:r>
      <w:r w:rsidR="005331D6" w:rsidRPr="00DD1685">
        <w:rPr>
          <w:rFonts w:ascii="Arial" w:hAnsi="Arial" w:cs="Arial"/>
        </w:rPr>
        <w:t xml:space="preserve">wie beispielsweise Geige, Flöte oder Gitarre </w:t>
      </w:r>
      <w:r w:rsidRPr="00DD1685">
        <w:rPr>
          <w:rFonts w:ascii="Arial" w:hAnsi="Arial" w:cs="Arial"/>
        </w:rPr>
        <w:t xml:space="preserve">direkt ausprobieren. Das Musikschulteam informiert hier auch gerne über Familienrabatte, Tarifermäßigungen bzw. Förder- und Unterstützungsmöglichkeiten im Unterrichts- und Kursangebot. </w:t>
      </w:r>
      <w:r w:rsidR="005331D6" w:rsidRPr="005331D6">
        <w:rPr>
          <w:rFonts w:ascii="Arial" w:hAnsi="Arial" w:cs="Arial"/>
          <w:b/>
          <w:bCs/>
        </w:rPr>
        <w:t>Der Eintritt für beide Programmpunkte ist frei!</w:t>
      </w:r>
    </w:p>
    <w:p w14:paraId="3B76CD70" w14:textId="77777777" w:rsidR="00DD1685" w:rsidRPr="00283FB3" w:rsidRDefault="00DD1685" w:rsidP="00DD1685">
      <w:pPr>
        <w:spacing w:line="280" w:lineRule="atLeast"/>
        <w:rPr>
          <w:b/>
        </w:rPr>
      </w:pPr>
    </w:p>
    <w:p w14:paraId="6F3F2440" w14:textId="77777777" w:rsidR="005331D6" w:rsidRDefault="00DD1685" w:rsidP="00DD1685">
      <w:r>
        <w:t>Unter dem Motto „Die Kunst kommt zu Dir“ verfolgt die GWG den Ansatz, m</w:t>
      </w:r>
      <w:r w:rsidRPr="00283FB3">
        <w:t xml:space="preserve">öglichst vielen </w:t>
      </w:r>
    </w:p>
    <w:p w14:paraId="57B40605" w14:textId="1C43B127" w:rsidR="00DD1685" w:rsidRPr="005331D6" w:rsidRDefault="00DD1685" w:rsidP="005331D6">
      <w:pPr>
        <w:rPr>
          <w:rFonts w:ascii="Arial" w:hAnsi="Arial" w:cs="Arial"/>
        </w:rPr>
      </w:pPr>
      <w:r w:rsidRPr="00283FB3">
        <w:t xml:space="preserve">Ingolstädterinnen und Ingolstädtern </w:t>
      </w:r>
      <w:r>
        <w:t>den</w:t>
      </w:r>
      <w:r w:rsidRPr="00283FB3">
        <w:t xml:space="preserve"> Zugang zu Kunst und Kultur </w:t>
      </w:r>
      <w:r>
        <w:t xml:space="preserve">zu öffnen </w:t>
      </w:r>
      <w:r w:rsidRPr="00283FB3">
        <w:t xml:space="preserve">und eventuelle Berührungsängste </w:t>
      </w:r>
      <w:r>
        <w:t>abzubauen</w:t>
      </w:r>
      <w:r w:rsidRPr="00283FB3">
        <w:t xml:space="preserve">. Auf der anderen Seite sollen regionale Kunstschaffende gezielt unterstützt und gefördert werden. </w:t>
      </w:r>
      <w:r w:rsidRPr="00DD1685">
        <w:rPr>
          <w:rFonts w:ascii="Arial" w:hAnsi="Arial" w:cs="Arial"/>
        </w:rPr>
        <w:t>Bei diesem Innenhof-Konzert direkt im Wohngebiet, treten die Künstlerinnen und Künstler direkt mit den Mieterinnen und Mietern in Kontakt und bringen somit die „Kunst vor Ort“.</w:t>
      </w:r>
      <w:r w:rsidR="005331D6">
        <w:rPr>
          <w:rFonts w:ascii="Arial" w:hAnsi="Arial" w:cs="Arial"/>
        </w:rPr>
        <w:t xml:space="preserve"> </w:t>
      </w:r>
      <w:r w:rsidRPr="00283FB3">
        <w:t>Dieser Ansatz ist ein wichtiger Punkt im Rahmen der Nachhaltigkeitsstrategie der GWG im Sinne von Stadtgestaltung und Gemeinwesen.</w:t>
      </w:r>
    </w:p>
    <w:p w14:paraId="62F7FA06" w14:textId="77777777" w:rsidR="00D420B3" w:rsidRPr="00DD1685" w:rsidRDefault="00D420B3" w:rsidP="00DD1685">
      <w:pPr>
        <w:rPr>
          <w:rFonts w:ascii="Arial" w:hAnsi="Arial" w:cs="Arial"/>
        </w:rPr>
      </w:pPr>
    </w:p>
    <w:p w14:paraId="79D1373E" w14:textId="77777777" w:rsidR="00D420B3" w:rsidRPr="005331D6" w:rsidRDefault="00D420B3" w:rsidP="00DD1685">
      <w:pPr>
        <w:rPr>
          <w:rFonts w:ascii="Arial" w:hAnsi="Arial" w:cs="Arial"/>
          <w:sz w:val="20"/>
          <w:szCs w:val="20"/>
        </w:rPr>
      </w:pPr>
      <w:r w:rsidRPr="005331D6">
        <w:rPr>
          <w:rFonts w:ascii="Arial" w:hAnsi="Arial" w:cs="Arial"/>
          <w:sz w:val="20"/>
          <w:szCs w:val="20"/>
        </w:rPr>
        <w:t>Ansprechpartnerin:</w:t>
      </w:r>
    </w:p>
    <w:p w14:paraId="6A4148DF" w14:textId="77777777" w:rsidR="00D420B3" w:rsidRPr="005331D6" w:rsidRDefault="00D420B3" w:rsidP="00DD1685">
      <w:pPr>
        <w:rPr>
          <w:rFonts w:ascii="Arial" w:hAnsi="Arial" w:cs="Arial"/>
          <w:sz w:val="20"/>
          <w:szCs w:val="20"/>
        </w:rPr>
      </w:pPr>
      <w:r w:rsidRPr="005331D6">
        <w:rPr>
          <w:rFonts w:ascii="Arial" w:hAnsi="Arial" w:cs="Arial"/>
          <w:sz w:val="20"/>
          <w:szCs w:val="20"/>
        </w:rPr>
        <w:t>Bianca Stein (Marketingleiterin und Pressesprecherin GWG)</w:t>
      </w:r>
    </w:p>
    <w:p w14:paraId="68679C64" w14:textId="58928EF6" w:rsidR="000A6CD4" w:rsidRDefault="00D420B3" w:rsidP="00DD1685">
      <w:pPr>
        <w:rPr>
          <w:rFonts w:ascii="Arial" w:hAnsi="Arial" w:cs="Arial"/>
          <w:sz w:val="20"/>
          <w:szCs w:val="20"/>
        </w:rPr>
      </w:pPr>
      <w:r w:rsidRPr="005331D6">
        <w:rPr>
          <w:rFonts w:ascii="Arial" w:hAnsi="Arial" w:cs="Arial"/>
          <w:sz w:val="20"/>
          <w:szCs w:val="20"/>
        </w:rPr>
        <w:t>bianca.stein@gemeinnuetzige.de, Telefon 0841 9537-220, Mobil 0172 5275657</w:t>
      </w:r>
    </w:p>
    <w:p w14:paraId="09836749" w14:textId="111E0EEC" w:rsidR="005331D6" w:rsidRDefault="005331D6" w:rsidP="00DD1685">
      <w:pPr>
        <w:rPr>
          <w:rFonts w:ascii="Arial" w:hAnsi="Arial" w:cs="Arial"/>
          <w:sz w:val="20"/>
          <w:szCs w:val="20"/>
        </w:rPr>
      </w:pPr>
    </w:p>
    <w:p w14:paraId="42B6A2F6" w14:textId="77777777" w:rsidR="005331D6" w:rsidRDefault="005331D6" w:rsidP="005331D6">
      <w:pPr>
        <w:rPr>
          <w:b/>
        </w:rPr>
      </w:pPr>
    </w:p>
    <w:p w14:paraId="712DFCDB" w14:textId="7C8BFF40" w:rsidR="005331D6" w:rsidRPr="005331D6" w:rsidRDefault="005331D6" w:rsidP="005331D6">
      <w:pPr>
        <w:rPr>
          <w:rFonts w:ascii="Arial" w:hAnsi="Arial" w:cs="Arial"/>
          <w:bCs/>
          <w:i/>
          <w:iCs/>
        </w:rPr>
      </w:pPr>
      <w:r w:rsidRPr="005331D6">
        <w:rPr>
          <w:rFonts w:ascii="Arial" w:hAnsi="Arial" w:cs="Arial"/>
          <w:bCs/>
          <w:i/>
          <w:iCs/>
        </w:rPr>
        <w:t>ausführliche Beschreibung zu:</w:t>
      </w:r>
    </w:p>
    <w:p w14:paraId="7BF33B0A" w14:textId="77777777" w:rsidR="005331D6" w:rsidRPr="005331D6" w:rsidRDefault="005331D6" w:rsidP="005331D6">
      <w:pPr>
        <w:rPr>
          <w:rFonts w:ascii="Arial" w:hAnsi="Arial" w:cs="Arial"/>
          <w:b/>
        </w:rPr>
      </w:pPr>
    </w:p>
    <w:p w14:paraId="40408E1E" w14:textId="739689B6" w:rsidR="005331D6" w:rsidRPr="005331D6" w:rsidRDefault="005331D6" w:rsidP="005331D6">
      <w:pPr>
        <w:rPr>
          <w:rFonts w:ascii="Arial" w:hAnsi="Arial" w:cs="Arial"/>
          <w:b/>
        </w:rPr>
      </w:pPr>
      <w:r w:rsidRPr="005331D6">
        <w:rPr>
          <w:rFonts w:ascii="Arial" w:hAnsi="Arial" w:cs="Arial"/>
          <w:b/>
        </w:rPr>
        <w:t xml:space="preserve">Simon Mayr und Venedig – </w:t>
      </w:r>
      <w:proofErr w:type="spellStart"/>
      <w:r w:rsidRPr="005331D6">
        <w:rPr>
          <w:rFonts w:ascii="Arial" w:hAnsi="Arial" w:cs="Arial"/>
          <w:b/>
        </w:rPr>
        <w:t>Canzonette</w:t>
      </w:r>
      <w:proofErr w:type="spellEnd"/>
      <w:r w:rsidRPr="005331D6">
        <w:rPr>
          <w:rFonts w:ascii="Arial" w:hAnsi="Arial" w:cs="Arial"/>
          <w:b/>
        </w:rPr>
        <w:t xml:space="preserve"> </w:t>
      </w:r>
      <w:proofErr w:type="spellStart"/>
      <w:r w:rsidRPr="005331D6">
        <w:rPr>
          <w:rFonts w:ascii="Arial" w:hAnsi="Arial" w:cs="Arial"/>
          <w:b/>
        </w:rPr>
        <w:t>Veneziane</w:t>
      </w:r>
      <w:proofErr w:type="spellEnd"/>
    </w:p>
    <w:p w14:paraId="0798F842" w14:textId="77777777" w:rsidR="005331D6" w:rsidRPr="005331D6" w:rsidRDefault="005331D6" w:rsidP="005331D6">
      <w:pPr>
        <w:rPr>
          <w:rFonts w:ascii="Arial" w:hAnsi="Arial" w:cs="Arial"/>
          <w:b/>
        </w:rPr>
      </w:pPr>
      <w:r w:rsidRPr="005331D6">
        <w:rPr>
          <w:rFonts w:ascii="Arial" w:hAnsi="Arial" w:cs="Arial"/>
          <w:b/>
        </w:rPr>
        <w:t xml:space="preserve">Konzert mit der Sopranistin Laura </w:t>
      </w:r>
      <w:proofErr w:type="spellStart"/>
      <w:r w:rsidRPr="005331D6">
        <w:rPr>
          <w:rFonts w:ascii="Arial" w:hAnsi="Arial" w:cs="Arial"/>
          <w:b/>
        </w:rPr>
        <w:t>Faig</w:t>
      </w:r>
      <w:proofErr w:type="spellEnd"/>
      <w:r w:rsidRPr="005331D6">
        <w:rPr>
          <w:rFonts w:ascii="Arial" w:hAnsi="Arial" w:cs="Arial"/>
          <w:b/>
        </w:rPr>
        <w:t xml:space="preserve"> und dem Pianisten Tobias </w:t>
      </w:r>
      <w:proofErr w:type="spellStart"/>
      <w:r w:rsidRPr="005331D6">
        <w:rPr>
          <w:rFonts w:ascii="Arial" w:hAnsi="Arial" w:cs="Arial"/>
          <w:b/>
        </w:rPr>
        <w:t>Jackl</w:t>
      </w:r>
      <w:proofErr w:type="spellEnd"/>
    </w:p>
    <w:p w14:paraId="3A1B1062" w14:textId="77777777" w:rsidR="005331D6" w:rsidRPr="005331D6" w:rsidRDefault="005331D6" w:rsidP="005331D6">
      <w:pPr>
        <w:rPr>
          <w:rFonts w:ascii="Arial" w:hAnsi="Arial" w:cs="Arial"/>
          <w:b/>
        </w:rPr>
      </w:pPr>
    </w:p>
    <w:p w14:paraId="3B50570B" w14:textId="77777777" w:rsidR="005331D6" w:rsidRPr="005331D6" w:rsidRDefault="005331D6" w:rsidP="005331D6">
      <w:pPr>
        <w:shd w:val="clear" w:color="auto" w:fill="FFFFFF"/>
        <w:rPr>
          <w:rFonts w:ascii="Arial" w:hAnsi="Arial" w:cs="Arial"/>
        </w:rPr>
      </w:pPr>
      <w:r w:rsidRPr="005331D6">
        <w:rPr>
          <w:rFonts w:ascii="Arial" w:hAnsi="Arial" w:cs="Arial"/>
        </w:rPr>
        <w:t xml:space="preserve">Schon in jungen Jahren floh Simon Mayr mit seinem Förderer Freiherr Thomas de Bassus, der ihn als Musiklehrer nach Schloss Sandersdorf (nahe </w:t>
      </w:r>
      <w:proofErr w:type="spellStart"/>
      <w:r w:rsidRPr="005331D6">
        <w:rPr>
          <w:rFonts w:ascii="Arial" w:hAnsi="Arial" w:cs="Arial"/>
        </w:rPr>
        <w:t>Mendorf</w:t>
      </w:r>
      <w:proofErr w:type="spellEnd"/>
      <w:r w:rsidRPr="005331D6">
        <w:rPr>
          <w:rFonts w:ascii="Arial" w:hAnsi="Arial" w:cs="Arial"/>
        </w:rPr>
        <w:t xml:space="preserve"> bei Altmannstein) geholt hatte, vor der Illuminatenverfolgung aus Bayern. Nach kurzen Aufenthalten im schweizerischen </w:t>
      </w:r>
      <w:proofErr w:type="spellStart"/>
      <w:r w:rsidRPr="005331D6">
        <w:rPr>
          <w:rFonts w:ascii="Arial" w:hAnsi="Arial" w:cs="Arial"/>
        </w:rPr>
        <w:t>Poschiavo</w:t>
      </w:r>
      <w:proofErr w:type="spellEnd"/>
      <w:r w:rsidRPr="005331D6">
        <w:rPr>
          <w:rFonts w:ascii="Arial" w:hAnsi="Arial" w:cs="Arial"/>
        </w:rPr>
        <w:t xml:space="preserve"> und im norditalienischen Bergamo verschlug es den angehenden Komponisten in die Musikmetropole Venedig, wo er bei Kapellmeister Ferdinando </w:t>
      </w:r>
      <w:proofErr w:type="spellStart"/>
      <w:r w:rsidRPr="005331D6">
        <w:rPr>
          <w:rFonts w:ascii="Arial" w:hAnsi="Arial" w:cs="Arial"/>
        </w:rPr>
        <w:t>Bertoni</w:t>
      </w:r>
      <w:proofErr w:type="spellEnd"/>
      <w:r w:rsidRPr="005331D6">
        <w:rPr>
          <w:rFonts w:ascii="Arial" w:hAnsi="Arial" w:cs="Arial"/>
        </w:rPr>
        <w:t xml:space="preserve"> studierte. Als Chorleiter unterrichtete Simon Mayr hier am </w:t>
      </w:r>
      <w:proofErr w:type="spellStart"/>
      <w:r w:rsidRPr="005331D6">
        <w:rPr>
          <w:rFonts w:ascii="Arial" w:hAnsi="Arial" w:cs="Arial"/>
        </w:rPr>
        <w:t>Ospedale</w:t>
      </w:r>
      <w:proofErr w:type="spellEnd"/>
      <w:r w:rsidRPr="005331D6">
        <w:rPr>
          <w:rFonts w:ascii="Arial" w:hAnsi="Arial" w:cs="Arial"/>
        </w:rPr>
        <w:t xml:space="preserve"> di </w:t>
      </w:r>
      <w:proofErr w:type="spellStart"/>
      <w:r w:rsidRPr="005331D6">
        <w:rPr>
          <w:rFonts w:ascii="Arial" w:hAnsi="Arial" w:cs="Arial"/>
        </w:rPr>
        <w:t>Mendicanti</w:t>
      </w:r>
      <w:proofErr w:type="spellEnd"/>
      <w:r w:rsidRPr="005331D6">
        <w:rPr>
          <w:rFonts w:ascii="Arial" w:hAnsi="Arial" w:cs="Arial"/>
        </w:rPr>
        <w:t>, einem Mädchenkonservatorium, das zur karitativen Betreuung von Bedürftigen, Kranken und Waisen errichtet worden war. Für die Schülerinnen dieses Hospizes schrieb er seine frühen Oratorien. Mit seiner ersten Oper „</w:t>
      </w:r>
      <w:proofErr w:type="spellStart"/>
      <w:r w:rsidRPr="005331D6">
        <w:rPr>
          <w:rFonts w:ascii="Arial" w:hAnsi="Arial" w:cs="Arial"/>
        </w:rPr>
        <w:t>Saffo</w:t>
      </w:r>
      <w:proofErr w:type="spellEnd"/>
      <w:r w:rsidRPr="005331D6">
        <w:rPr>
          <w:rFonts w:ascii="Arial" w:hAnsi="Arial" w:cs="Arial"/>
        </w:rPr>
        <w:t xml:space="preserve">“ feierte Mayr im Karneval 1794 am Teatro la </w:t>
      </w:r>
      <w:proofErr w:type="spellStart"/>
      <w:r w:rsidRPr="005331D6">
        <w:rPr>
          <w:rFonts w:ascii="Arial" w:hAnsi="Arial" w:cs="Arial"/>
        </w:rPr>
        <w:t>Fenice</w:t>
      </w:r>
      <w:proofErr w:type="spellEnd"/>
      <w:r w:rsidRPr="005331D6">
        <w:rPr>
          <w:rFonts w:ascii="Arial" w:hAnsi="Arial" w:cs="Arial"/>
        </w:rPr>
        <w:t xml:space="preserve"> einen ersten Triumph, der den Grundstein für eine steile, internationale Opernkarriere legen sollte. </w:t>
      </w:r>
    </w:p>
    <w:p w14:paraId="142819DD" w14:textId="77777777" w:rsidR="005331D6" w:rsidRPr="005331D6" w:rsidRDefault="005331D6" w:rsidP="005331D6">
      <w:pPr>
        <w:shd w:val="clear" w:color="auto" w:fill="FFFFFF"/>
        <w:rPr>
          <w:rFonts w:ascii="Arial" w:hAnsi="Arial" w:cs="Arial"/>
        </w:rPr>
      </w:pPr>
      <w:r w:rsidRPr="005331D6">
        <w:rPr>
          <w:rFonts w:ascii="Arial" w:hAnsi="Arial" w:cs="Arial"/>
        </w:rPr>
        <w:t>Die „</w:t>
      </w:r>
      <w:proofErr w:type="spellStart"/>
      <w:r w:rsidRPr="005331D6">
        <w:rPr>
          <w:rFonts w:ascii="Arial" w:hAnsi="Arial" w:cs="Arial"/>
        </w:rPr>
        <w:t>Canzonette</w:t>
      </w:r>
      <w:proofErr w:type="spellEnd"/>
      <w:r w:rsidRPr="005331D6">
        <w:rPr>
          <w:rFonts w:ascii="Arial" w:hAnsi="Arial" w:cs="Arial"/>
        </w:rPr>
        <w:t xml:space="preserve"> </w:t>
      </w:r>
      <w:proofErr w:type="spellStart"/>
      <w:r w:rsidRPr="005331D6">
        <w:rPr>
          <w:rFonts w:ascii="Arial" w:hAnsi="Arial" w:cs="Arial"/>
        </w:rPr>
        <w:t>Veneziane</w:t>
      </w:r>
      <w:proofErr w:type="spellEnd"/>
      <w:r w:rsidRPr="005331D6">
        <w:rPr>
          <w:rFonts w:ascii="Arial" w:hAnsi="Arial" w:cs="Arial"/>
        </w:rPr>
        <w:t>“, die venezianischen Lieder aus Simon Mayrs Feder, entführen in das zauberhafte Flair dieser einzigartigen Lagunenstadt, erzählen von den bittersüßen Freuden der Liebe, besingen aber auch die Vorzüge der angebeteten Damen – wie etwa eine blonde Schönheit in der Gondel, die von den schaukelnden Wellenbewegungen des Wassers zärtlich umfangen wird.</w:t>
      </w:r>
    </w:p>
    <w:p w14:paraId="6174F718" w14:textId="77777777" w:rsidR="005331D6" w:rsidRPr="005331D6" w:rsidRDefault="005331D6" w:rsidP="005331D6">
      <w:pPr>
        <w:shd w:val="clear" w:color="auto" w:fill="FFFFFF"/>
        <w:rPr>
          <w:rFonts w:ascii="Arial" w:hAnsi="Arial" w:cs="Arial"/>
        </w:rPr>
      </w:pPr>
      <w:r w:rsidRPr="005331D6">
        <w:rPr>
          <w:rFonts w:ascii="Arial" w:hAnsi="Arial" w:cs="Arial"/>
        </w:rPr>
        <w:t>Passend ergänzt wird das Programm durch weitere Werke, die von wichtigen venezianischen Komponisten inspiriert wurden, sowie stimmungsvolle Gondellieder von Franz Schubert und Felix Mendelssohn-Bartholdy.</w:t>
      </w:r>
    </w:p>
    <w:p w14:paraId="5F383C51" w14:textId="77777777" w:rsidR="005331D6" w:rsidRPr="005331D6" w:rsidRDefault="005331D6" w:rsidP="005331D6">
      <w:pPr>
        <w:shd w:val="clear" w:color="auto" w:fill="FFFFFF"/>
        <w:rPr>
          <w:rFonts w:ascii="Arial" w:hAnsi="Arial" w:cs="Arial"/>
        </w:rPr>
      </w:pPr>
      <w:r w:rsidRPr="005331D6">
        <w:rPr>
          <w:rFonts w:ascii="Arial" w:hAnsi="Arial" w:cs="Arial"/>
        </w:rPr>
        <w:t xml:space="preserve">Ein unterhaltsamer musikalischer Streifzug durch die Kanäle der Serenissima, der nicht nur zum romantischen Rendezvous einlädt, sondern auch zu amourösen Abenteuern verführt und selbst vor dem Diwan im Salon eines Palazzo nicht </w:t>
      </w:r>
      <w:proofErr w:type="spellStart"/>
      <w:r w:rsidRPr="005331D6">
        <w:rPr>
          <w:rFonts w:ascii="Arial" w:hAnsi="Arial" w:cs="Arial"/>
        </w:rPr>
        <w:t>halt</w:t>
      </w:r>
      <w:proofErr w:type="spellEnd"/>
      <w:r w:rsidRPr="005331D6">
        <w:rPr>
          <w:rFonts w:ascii="Arial" w:hAnsi="Arial" w:cs="Arial"/>
        </w:rPr>
        <w:t xml:space="preserve"> macht!</w:t>
      </w:r>
    </w:p>
    <w:p w14:paraId="0B6EDF26" w14:textId="6CCC5883" w:rsidR="005331D6" w:rsidRPr="005331D6" w:rsidRDefault="005331D6" w:rsidP="005331D6">
      <w:pPr>
        <w:shd w:val="clear" w:color="auto" w:fill="FFFFFF"/>
        <w:rPr>
          <w:rFonts w:ascii="Arial" w:hAnsi="Arial" w:cs="Arial"/>
        </w:rPr>
      </w:pPr>
    </w:p>
    <w:p w14:paraId="4A0AC48E" w14:textId="77777777" w:rsidR="005331D6" w:rsidRDefault="005331D6" w:rsidP="005331D6">
      <w:pPr>
        <w:pStyle w:val="StandardWeb"/>
        <w:spacing w:before="0" w:beforeAutospacing="0" w:after="0" w:afterAutospacing="0" w:line="280" w:lineRule="exact"/>
        <w:rPr>
          <w:rFonts w:ascii="Arial" w:hAnsi="Arial" w:cs="Arial"/>
          <w:i/>
          <w:u w:val="single"/>
        </w:rPr>
      </w:pPr>
    </w:p>
    <w:p w14:paraId="49D128C0" w14:textId="2BD5F452" w:rsidR="005331D6" w:rsidRPr="005331D6" w:rsidRDefault="005331D6" w:rsidP="005331D6">
      <w:pPr>
        <w:pStyle w:val="StandardWeb"/>
        <w:spacing w:before="0" w:beforeAutospacing="0" w:after="0" w:afterAutospacing="0" w:line="280" w:lineRule="exact"/>
        <w:rPr>
          <w:rFonts w:ascii="Arial" w:hAnsi="Arial" w:cs="Arial"/>
          <w:i/>
          <w:u w:val="single"/>
        </w:rPr>
      </w:pPr>
      <w:r w:rsidRPr="005331D6">
        <w:rPr>
          <w:rFonts w:ascii="Arial" w:hAnsi="Arial" w:cs="Arial"/>
          <w:i/>
          <w:u w:val="single"/>
        </w:rPr>
        <w:t>Biographien der Künstler:</w:t>
      </w:r>
    </w:p>
    <w:p w14:paraId="5C29F9B8" w14:textId="77777777" w:rsidR="005331D6" w:rsidRPr="005331D6" w:rsidRDefault="005331D6" w:rsidP="005331D6">
      <w:pPr>
        <w:pStyle w:val="StandardWeb"/>
        <w:spacing w:before="0" w:beforeAutospacing="0" w:after="0" w:afterAutospacing="0" w:line="280" w:lineRule="exact"/>
        <w:rPr>
          <w:rFonts w:ascii="Arial" w:hAnsi="Arial" w:cs="Arial"/>
          <w:i/>
        </w:rPr>
      </w:pPr>
    </w:p>
    <w:p w14:paraId="0E257431" w14:textId="78151740" w:rsidR="005331D6" w:rsidRPr="005331D6" w:rsidRDefault="005331D6" w:rsidP="005331D6">
      <w:pPr>
        <w:pStyle w:val="StandardWeb"/>
        <w:spacing w:before="0" w:beforeAutospacing="0" w:after="0" w:afterAutospacing="0" w:line="280" w:lineRule="exact"/>
        <w:rPr>
          <w:rFonts w:ascii="Arial" w:hAnsi="Arial" w:cs="Arial"/>
        </w:rPr>
      </w:pPr>
      <w:r w:rsidRPr="005331D6">
        <w:rPr>
          <w:rFonts w:ascii="Arial" w:hAnsi="Arial" w:cs="Arial"/>
          <w:b/>
          <w:bCs/>
          <w:iCs/>
        </w:rPr>
        <w:t>L</w:t>
      </w:r>
      <w:r w:rsidRPr="005331D6">
        <w:rPr>
          <w:rStyle w:val="Fett"/>
          <w:rFonts w:ascii="Arial" w:hAnsi="Arial" w:cs="Arial"/>
        </w:rPr>
        <w:t xml:space="preserve">aura </w:t>
      </w:r>
      <w:proofErr w:type="spellStart"/>
      <w:r w:rsidRPr="005331D6">
        <w:rPr>
          <w:rStyle w:val="Fett"/>
          <w:rFonts w:ascii="Arial" w:hAnsi="Arial" w:cs="Arial"/>
        </w:rPr>
        <w:t>Faig</w:t>
      </w:r>
      <w:proofErr w:type="spellEnd"/>
      <w:r w:rsidRPr="005331D6">
        <w:rPr>
          <w:rStyle w:val="Fett"/>
          <w:rFonts w:ascii="Arial" w:hAnsi="Arial" w:cs="Arial"/>
        </w:rPr>
        <w:t xml:space="preserve"> </w:t>
      </w:r>
      <w:r w:rsidRPr="005331D6">
        <w:rPr>
          <w:rFonts w:ascii="Arial" w:hAnsi="Arial" w:cs="Arial"/>
        </w:rPr>
        <w:t xml:space="preserve">wurde in Ingolstadt geboren. Aus einem musikalischen Elternhaus kommend, sang sie schon seit dem frühen Kindesalter in verschiedenen Chören. Seitdem übernimmt sie regelmäßig Solopartien in Messen und Oratorien und konzertierte unter anderem mit der Rheinischen Philharmonie und dem Barockorchester </w:t>
      </w:r>
      <w:proofErr w:type="spellStart"/>
      <w:r w:rsidRPr="005331D6">
        <w:rPr>
          <w:rFonts w:ascii="Arial" w:hAnsi="Arial" w:cs="Arial"/>
        </w:rPr>
        <w:t>l´arpa</w:t>
      </w:r>
      <w:proofErr w:type="spellEnd"/>
      <w:r w:rsidRPr="005331D6">
        <w:rPr>
          <w:rFonts w:ascii="Arial" w:hAnsi="Arial" w:cs="Arial"/>
        </w:rPr>
        <w:t xml:space="preserve"> </w:t>
      </w:r>
      <w:proofErr w:type="spellStart"/>
      <w:r w:rsidRPr="005331D6">
        <w:rPr>
          <w:rFonts w:ascii="Arial" w:hAnsi="Arial" w:cs="Arial"/>
        </w:rPr>
        <w:t>festante</w:t>
      </w:r>
      <w:proofErr w:type="spellEnd"/>
      <w:r w:rsidRPr="005331D6">
        <w:rPr>
          <w:rFonts w:ascii="Arial" w:hAnsi="Arial" w:cs="Arial"/>
        </w:rPr>
        <w:t>. Bald entdeckte sie ihre Liebe zum Musiktheater und hatte ihren ersten solistischen Auftritt in der Zauberflöte als einer der drei Knaben im Theater Koblenz. </w:t>
      </w:r>
    </w:p>
    <w:p w14:paraId="4DE73412" w14:textId="77777777" w:rsidR="005331D6" w:rsidRPr="005331D6" w:rsidRDefault="005331D6" w:rsidP="005331D6">
      <w:pPr>
        <w:pStyle w:val="StandardWeb"/>
        <w:spacing w:before="0" w:beforeAutospacing="0" w:after="0" w:afterAutospacing="0" w:line="280" w:lineRule="exact"/>
        <w:rPr>
          <w:rFonts w:ascii="Arial" w:hAnsi="Arial" w:cs="Arial"/>
        </w:rPr>
      </w:pPr>
      <w:r w:rsidRPr="005331D6">
        <w:rPr>
          <w:rFonts w:ascii="Arial" w:hAnsi="Arial" w:cs="Arial"/>
        </w:rPr>
        <w:t>Solistische Bühnenerfahrung sammelte sie bisher unter anderem bei den Schlossfestspielen Zwingenberg, den Opernfestspielen Heidenheim, am Theater Koblenz, dem Staatstheater am Gärtnerplatz, im Prinzregententheater München, der Neuburger Kammeroper und dem freien Landestheater Bayern. Zu ihren dargestellten Rollen gehören Barbarina (Figaro), Ännchen (Freischütz), Marie (Zar und Zimmermann), Fatime (Abu Hassan/Weber), Gretel (Hänsel und Gretel) sowie mehrere Figuren im “Weißen Rössl” (</w:t>
      </w:r>
      <w:proofErr w:type="spellStart"/>
      <w:r w:rsidRPr="005331D6">
        <w:rPr>
          <w:rFonts w:ascii="Arial" w:hAnsi="Arial" w:cs="Arial"/>
        </w:rPr>
        <w:t>Benatzky</w:t>
      </w:r>
      <w:proofErr w:type="spellEnd"/>
      <w:r w:rsidRPr="005331D6">
        <w:rPr>
          <w:rFonts w:ascii="Arial" w:hAnsi="Arial" w:cs="Arial"/>
        </w:rPr>
        <w:t>) und im “schlauen Füchslein” (</w:t>
      </w:r>
      <w:proofErr w:type="spellStart"/>
      <w:r w:rsidRPr="005331D6">
        <w:rPr>
          <w:rFonts w:ascii="Arial" w:hAnsi="Arial" w:cs="Arial"/>
        </w:rPr>
        <w:t>Janáček</w:t>
      </w:r>
      <w:proofErr w:type="spellEnd"/>
      <w:r w:rsidRPr="005331D6">
        <w:rPr>
          <w:rFonts w:ascii="Arial" w:hAnsi="Arial" w:cs="Arial"/>
        </w:rPr>
        <w:t xml:space="preserve">). Ihre aktuellen Projekte in dieser Spielzeit sind Rolle der Mi im „Land des Lächelns“ von </w:t>
      </w:r>
      <w:proofErr w:type="spellStart"/>
      <w:r w:rsidRPr="005331D6">
        <w:rPr>
          <w:rFonts w:ascii="Arial" w:hAnsi="Arial" w:cs="Arial"/>
        </w:rPr>
        <w:t>Léhar</w:t>
      </w:r>
      <w:proofErr w:type="spellEnd"/>
      <w:r w:rsidRPr="005331D6">
        <w:rPr>
          <w:rFonts w:ascii="Arial" w:hAnsi="Arial" w:cs="Arial"/>
        </w:rPr>
        <w:t xml:space="preserve"> (freies Landestheater Bayern), die Gretel in „Gretel und Hänsel“ nach Humperdinck und Sopransoli in „Papageno und die kleine Zauberflöte“ (beides mit </w:t>
      </w:r>
      <w:proofErr w:type="spellStart"/>
      <w:r w:rsidRPr="005331D6">
        <w:rPr>
          <w:rFonts w:ascii="Arial" w:hAnsi="Arial" w:cs="Arial"/>
        </w:rPr>
        <w:t>concierto</w:t>
      </w:r>
      <w:proofErr w:type="spellEnd"/>
      <w:r w:rsidRPr="005331D6">
        <w:rPr>
          <w:rFonts w:ascii="Arial" w:hAnsi="Arial" w:cs="Arial"/>
        </w:rPr>
        <w:t xml:space="preserve"> München). Des </w:t>
      </w:r>
      <w:proofErr w:type="spellStart"/>
      <w:r w:rsidRPr="005331D6">
        <w:rPr>
          <w:rFonts w:ascii="Arial" w:hAnsi="Arial" w:cs="Arial"/>
        </w:rPr>
        <w:t>weiteren</w:t>
      </w:r>
      <w:proofErr w:type="spellEnd"/>
      <w:r w:rsidRPr="005331D6">
        <w:rPr>
          <w:rFonts w:ascii="Arial" w:hAnsi="Arial" w:cs="Arial"/>
        </w:rPr>
        <w:t xml:space="preserve"> wird sie unter anderem ein Konzert mit den Mühldorfer Symphonikern und ein Weihnachtskonzert mit der rheinischen Philharmonie geben.</w:t>
      </w:r>
    </w:p>
    <w:p w14:paraId="39C58030" w14:textId="77777777" w:rsidR="005331D6" w:rsidRPr="005331D6" w:rsidRDefault="005331D6" w:rsidP="005331D6">
      <w:pPr>
        <w:pStyle w:val="StandardWeb"/>
        <w:spacing w:before="0" w:beforeAutospacing="0" w:after="0" w:afterAutospacing="0" w:line="280" w:lineRule="exact"/>
        <w:rPr>
          <w:rFonts w:ascii="Arial" w:hAnsi="Arial" w:cs="Arial"/>
        </w:rPr>
      </w:pPr>
      <w:r w:rsidRPr="005331D6">
        <w:rPr>
          <w:rFonts w:ascii="Arial" w:hAnsi="Arial" w:cs="Arial"/>
        </w:rPr>
        <w:lastRenderedPageBreak/>
        <w:t>Im Bereich der alten Musik erweitert sie beständig ihr Repertoire und war neben regelmäßigen Konzertauftritten in wechselnden Formationen beispielsweise als Amore in Monteverdis „</w:t>
      </w:r>
      <w:proofErr w:type="spellStart"/>
      <w:r w:rsidRPr="005331D6">
        <w:rPr>
          <w:rFonts w:ascii="Arial" w:hAnsi="Arial" w:cs="Arial"/>
        </w:rPr>
        <w:t>Ballo</w:t>
      </w:r>
      <w:proofErr w:type="spellEnd"/>
      <w:r w:rsidRPr="005331D6">
        <w:rPr>
          <w:rFonts w:ascii="Arial" w:hAnsi="Arial" w:cs="Arial"/>
        </w:rPr>
        <w:t xml:space="preserve"> </w:t>
      </w:r>
      <w:proofErr w:type="spellStart"/>
      <w:r w:rsidRPr="005331D6">
        <w:rPr>
          <w:rFonts w:ascii="Arial" w:hAnsi="Arial" w:cs="Arial"/>
        </w:rPr>
        <w:t>Delle</w:t>
      </w:r>
      <w:proofErr w:type="spellEnd"/>
      <w:r w:rsidRPr="005331D6">
        <w:rPr>
          <w:rFonts w:ascii="Arial" w:hAnsi="Arial" w:cs="Arial"/>
        </w:rPr>
        <w:t xml:space="preserve"> </w:t>
      </w:r>
      <w:proofErr w:type="spellStart"/>
      <w:r w:rsidRPr="005331D6">
        <w:rPr>
          <w:rFonts w:ascii="Arial" w:hAnsi="Arial" w:cs="Arial"/>
        </w:rPr>
        <w:t>Ingrate</w:t>
      </w:r>
      <w:proofErr w:type="spellEnd"/>
      <w:r w:rsidRPr="005331D6">
        <w:rPr>
          <w:rFonts w:ascii="Arial" w:hAnsi="Arial" w:cs="Arial"/>
        </w:rPr>
        <w:t xml:space="preserve">“, in Purcells „Fairy Queen“ und als Angelica in Vivaldis Oper „Orlando Furioso“ zu sehen. Letzteres gemeinsam mit der Hofkapelle München unter der Leitung von Michael Hofstetter. Beim </w:t>
      </w:r>
      <w:proofErr w:type="spellStart"/>
      <w:r w:rsidRPr="005331D6">
        <w:rPr>
          <w:rFonts w:ascii="Arial" w:hAnsi="Arial" w:cs="Arial"/>
        </w:rPr>
        <w:t>Aldeburgh</w:t>
      </w:r>
      <w:proofErr w:type="spellEnd"/>
      <w:r w:rsidRPr="005331D6">
        <w:rPr>
          <w:rFonts w:ascii="Arial" w:hAnsi="Arial" w:cs="Arial"/>
        </w:rPr>
        <w:t xml:space="preserve"> Music Festival sang sie unter Christophe </w:t>
      </w:r>
      <w:proofErr w:type="spellStart"/>
      <w:r w:rsidRPr="005331D6">
        <w:rPr>
          <w:rFonts w:ascii="Arial" w:hAnsi="Arial" w:cs="Arial"/>
        </w:rPr>
        <w:t>Rousset</w:t>
      </w:r>
      <w:proofErr w:type="spellEnd"/>
      <w:r w:rsidRPr="005331D6">
        <w:rPr>
          <w:rFonts w:ascii="Arial" w:hAnsi="Arial" w:cs="Arial"/>
        </w:rPr>
        <w:t xml:space="preserve"> die Titelpartie in einer konzertanten Aufführung von Rameaus Oper “</w:t>
      </w:r>
      <w:proofErr w:type="spellStart"/>
      <w:r w:rsidRPr="005331D6">
        <w:rPr>
          <w:rFonts w:ascii="Arial" w:hAnsi="Arial" w:cs="Arial"/>
        </w:rPr>
        <w:t>Nais</w:t>
      </w:r>
      <w:proofErr w:type="spellEnd"/>
      <w:r w:rsidRPr="005331D6">
        <w:rPr>
          <w:rFonts w:ascii="Arial" w:hAnsi="Arial" w:cs="Arial"/>
        </w:rPr>
        <w:t>”.</w:t>
      </w:r>
    </w:p>
    <w:p w14:paraId="68D38F9F" w14:textId="77777777" w:rsidR="005331D6" w:rsidRPr="005331D6" w:rsidRDefault="005331D6" w:rsidP="005331D6">
      <w:pPr>
        <w:pStyle w:val="StandardWeb"/>
        <w:spacing w:before="0" w:beforeAutospacing="0" w:after="0" w:afterAutospacing="0" w:line="280" w:lineRule="exact"/>
        <w:rPr>
          <w:rFonts w:ascii="Arial" w:hAnsi="Arial" w:cs="Arial"/>
        </w:rPr>
      </w:pPr>
      <w:r w:rsidRPr="005331D6">
        <w:rPr>
          <w:rFonts w:ascii="Arial" w:hAnsi="Arial" w:cs="Arial"/>
        </w:rPr>
        <w:t xml:space="preserve">Laura </w:t>
      </w:r>
      <w:proofErr w:type="spellStart"/>
      <w:r w:rsidRPr="005331D6">
        <w:rPr>
          <w:rFonts w:ascii="Arial" w:hAnsi="Arial" w:cs="Arial"/>
        </w:rPr>
        <w:t>Faig</w:t>
      </w:r>
      <w:proofErr w:type="spellEnd"/>
      <w:r w:rsidRPr="005331D6">
        <w:rPr>
          <w:rFonts w:ascii="Arial" w:hAnsi="Arial" w:cs="Arial"/>
        </w:rPr>
        <w:t xml:space="preserve"> erhielt ihre Ausbildung an der Hochschule für Musik und Theater München bei Prof. Marilyn Schmiege. Sie besuchte die Liedklasse von Donald Sulzen und Tobias Truniger. Parallel studierte sie im Fach Musiktheater an der bayerischen Theaterakademie August Everding. Sie verbrachte ein Gastsemester in Paris am Conservatoire national </w:t>
      </w:r>
      <w:proofErr w:type="spellStart"/>
      <w:r w:rsidRPr="005331D6">
        <w:rPr>
          <w:rFonts w:ascii="Arial" w:hAnsi="Arial" w:cs="Arial"/>
        </w:rPr>
        <w:t>superieur</w:t>
      </w:r>
      <w:proofErr w:type="spellEnd"/>
      <w:r w:rsidRPr="005331D6">
        <w:rPr>
          <w:rFonts w:ascii="Arial" w:hAnsi="Arial" w:cs="Arial"/>
        </w:rPr>
        <w:t xml:space="preserve"> de </w:t>
      </w:r>
      <w:proofErr w:type="spellStart"/>
      <w:r w:rsidRPr="005331D6">
        <w:rPr>
          <w:rFonts w:ascii="Arial" w:hAnsi="Arial" w:cs="Arial"/>
        </w:rPr>
        <w:t>musique</w:t>
      </w:r>
      <w:proofErr w:type="spellEnd"/>
      <w:r w:rsidRPr="005331D6">
        <w:rPr>
          <w:rFonts w:ascii="Arial" w:hAnsi="Arial" w:cs="Arial"/>
        </w:rPr>
        <w:t xml:space="preserve">, wo sie sich hauptsächlich dem Liedschaffen von Poulenc, Fauré und Debussy widmete. Zusätzlich besuchte Meisterkurse bei Edith Mathis, Thomas Quasthoff, und James Taylor sowie szenische Workshops bei </w:t>
      </w:r>
      <w:proofErr w:type="spellStart"/>
      <w:r w:rsidRPr="005331D6">
        <w:rPr>
          <w:rFonts w:ascii="Arial" w:hAnsi="Arial" w:cs="Arial"/>
        </w:rPr>
        <w:t>Balasz</w:t>
      </w:r>
      <w:proofErr w:type="spellEnd"/>
      <w:r w:rsidRPr="005331D6">
        <w:rPr>
          <w:rFonts w:ascii="Arial" w:hAnsi="Arial" w:cs="Arial"/>
        </w:rPr>
        <w:t xml:space="preserve"> </w:t>
      </w:r>
      <w:proofErr w:type="spellStart"/>
      <w:r w:rsidRPr="005331D6">
        <w:rPr>
          <w:rFonts w:ascii="Arial" w:hAnsi="Arial" w:cs="Arial"/>
        </w:rPr>
        <w:t>Kóvalik</w:t>
      </w:r>
      <w:proofErr w:type="spellEnd"/>
      <w:r w:rsidRPr="005331D6">
        <w:rPr>
          <w:rFonts w:ascii="Arial" w:hAnsi="Arial" w:cs="Arial"/>
        </w:rPr>
        <w:t xml:space="preserve"> und Peter Konwitschny und ist Stipendiatin des Richard-Wagner-Verbandes und des Lions Club.</w:t>
      </w:r>
    </w:p>
    <w:p w14:paraId="1739ACF7" w14:textId="77777777" w:rsidR="005331D6" w:rsidRPr="005331D6" w:rsidRDefault="005331D6" w:rsidP="005331D6">
      <w:pPr>
        <w:pStyle w:val="StandardWeb"/>
        <w:spacing w:before="0" w:beforeAutospacing="0" w:after="0" w:afterAutospacing="0" w:line="280" w:lineRule="exact"/>
        <w:rPr>
          <w:rFonts w:ascii="Arial" w:hAnsi="Arial" w:cs="Arial"/>
        </w:rPr>
      </w:pPr>
    </w:p>
    <w:p w14:paraId="1AAD5048" w14:textId="77777777" w:rsidR="005331D6" w:rsidRPr="005331D6" w:rsidRDefault="005331D6" w:rsidP="005331D6">
      <w:pPr>
        <w:rPr>
          <w:rFonts w:ascii="Arial" w:eastAsia="Times New Roman" w:hAnsi="Arial" w:cs="Arial"/>
        </w:rPr>
      </w:pPr>
      <w:r w:rsidRPr="005331D6">
        <w:rPr>
          <w:rFonts w:ascii="Arial" w:eastAsia="Times New Roman" w:hAnsi="Arial" w:cs="Arial"/>
          <w:b/>
        </w:rPr>
        <w:t xml:space="preserve">Tobias </w:t>
      </w:r>
      <w:proofErr w:type="spellStart"/>
      <w:r w:rsidRPr="005331D6">
        <w:rPr>
          <w:rFonts w:ascii="Arial" w:eastAsia="Times New Roman" w:hAnsi="Arial" w:cs="Arial"/>
          <w:b/>
        </w:rPr>
        <w:t>Jackl</w:t>
      </w:r>
      <w:proofErr w:type="spellEnd"/>
      <w:r w:rsidRPr="005331D6">
        <w:rPr>
          <w:rFonts w:ascii="Arial" w:eastAsia="Times New Roman" w:hAnsi="Arial" w:cs="Arial"/>
        </w:rPr>
        <w:t xml:space="preserve">, Jahrgang 1985, stammt aus Schwindegg und erhielt seinen ersten Klavierunterricht bei Robert </w:t>
      </w:r>
      <w:proofErr w:type="spellStart"/>
      <w:r w:rsidRPr="005331D6">
        <w:rPr>
          <w:rFonts w:ascii="Arial" w:eastAsia="Times New Roman" w:hAnsi="Arial" w:cs="Arial"/>
        </w:rPr>
        <w:t>Lumer</w:t>
      </w:r>
      <w:proofErr w:type="spellEnd"/>
      <w:r w:rsidRPr="005331D6">
        <w:rPr>
          <w:rFonts w:ascii="Arial" w:eastAsia="Times New Roman" w:hAnsi="Arial" w:cs="Arial"/>
        </w:rPr>
        <w:t xml:space="preserve"> an der Städt. Musikschule Mühldorf. Während der Schulzeit war er Jungstudent am Richard-</w:t>
      </w:r>
      <w:proofErr w:type="spellStart"/>
      <w:r w:rsidRPr="005331D6">
        <w:rPr>
          <w:rFonts w:ascii="Arial" w:eastAsia="Times New Roman" w:hAnsi="Arial" w:cs="Arial"/>
        </w:rPr>
        <w:t>Strauss</w:t>
      </w:r>
      <w:proofErr w:type="spellEnd"/>
      <w:r w:rsidRPr="005331D6">
        <w:rPr>
          <w:rFonts w:ascii="Arial" w:eastAsia="Times New Roman" w:hAnsi="Arial" w:cs="Arial"/>
        </w:rPr>
        <w:t xml:space="preserve">-Konservatorium in München bei der ungarischen Pianistin Mari </w:t>
      </w:r>
      <w:proofErr w:type="spellStart"/>
      <w:r w:rsidRPr="005331D6">
        <w:rPr>
          <w:rFonts w:ascii="Arial" w:eastAsia="Times New Roman" w:hAnsi="Arial" w:cs="Arial"/>
        </w:rPr>
        <w:t>Holló</w:t>
      </w:r>
      <w:proofErr w:type="spellEnd"/>
      <w:r w:rsidRPr="005331D6">
        <w:rPr>
          <w:rFonts w:ascii="Arial" w:eastAsia="Times New Roman" w:hAnsi="Arial" w:cs="Arial"/>
        </w:rPr>
        <w:t xml:space="preserve"> und studierte schließlich vier Jahre lang Konzertfach in der Klasse des australischen Pianisten Michael Leslie. Nach dem künstlerischen Diplom an der Hochschule für Musik und Theater München wurde er für die Fortbildungsklasse vorgeschlagen und schloss in der Klasse von Prof. </w:t>
      </w:r>
      <w:proofErr w:type="spellStart"/>
      <w:r w:rsidRPr="005331D6">
        <w:rPr>
          <w:rFonts w:ascii="Arial" w:eastAsia="Times New Roman" w:hAnsi="Arial" w:cs="Arial"/>
        </w:rPr>
        <w:t>Elisso</w:t>
      </w:r>
      <w:proofErr w:type="spellEnd"/>
      <w:r w:rsidRPr="005331D6">
        <w:rPr>
          <w:rFonts w:ascii="Arial" w:eastAsia="Times New Roman" w:hAnsi="Arial" w:cs="Arial"/>
        </w:rPr>
        <w:t xml:space="preserve"> </w:t>
      </w:r>
      <w:proofErr w:type="spellStart"/>
      <w:r w:rsidRPr="005331D6">
        <w:rPr>
          <w:rFonts w:ascii="Arial" w:eastAsia="Times New Roman" w:hAnsi="Arial" w:cs="Arial"/>
        </w:rPr>
        <w:t>Wirssaladze</w:t>
      </w:r>
      <w:proofErr w:type="spellEnd"/>
      <w:r w:rsidRPr="005331D6">
        <w:rPr>
          <w:rFonts w:ascii="Arial" w:eastAsia="Times New Roman" w:hAnsi="Arial" w:cs="Arial"/>
        </w:rPr>
        <w:t xml:space="preserve"> im Juni 2011 sein Studium mit dem Konzertdiplom ab. Weitere Impulse erhielt er durch Prof. Wolfram Schmitt-</w:t>
      </w:r>
      <w:proofErr w:type="spellStart"/>
      <w:r w:rsidRPr="005331D6">
        <w:rPr>
          <w:rFonts w:ascii="Arial" w:eastAsia="Times New Roman" w:hAnsi="Arial" w:cs="Arial"/>
        </w:rPr>
        <w:t>Leonardy</w:t>
      </w:r>
      <w:proofErr w:type="spellEnd"/>
      <w:r w:rsidRPr="005331D6">
        <w:rPr>
          <w:rFonts w:ascii="Arial" w:eastAsia="Times New Roman" w:hAnsi="Arial" w:cs="Arial"/>
        </w:rPr>
        <w:t xml:space="preserve">. Seither widmete er sich intensiv der Kammermusik und spielte u.a. mit Mitgliedern der Orchesterakademie der Nürnberger Philharmoniker und Künstlern wie Graham Waterhouse oder Robert </w:t>
      </w:r>
      <w:proofErr w:type="spellStart"/>
      <w:r w:rsidRPr="005331D6">
        <w:rPr>
          <w:rFonts w:ascii="Arial" w:eastAsia="Times New Roman" w:hAnsi="Arial" w:cs="Arial"/>
        </w:rPr>
        <w:t>Zimansky</w:t>
      </w:r>
      <w:proofErr w:type="spellEnd"/>
      <w:r w:rsidRPr="005331D6">
        <w:rPr>
          <w:rFonts w:ascii="Arial" w:eastAsia="Times New Roman" w:hAnsi="Arial" w:cs="Arial"/>
        </w:rPr>
        <w:t xml:space="preserve">. Tobias </w:t>
      </w:r>
      <w:proofErr w:type="spellStart"/>
      <w:r w:rsidRPr="005331D6">
        <w:rPr>
          <w:rFonts w:ascii="Arial" w:eastAsia="Times New Roman" w:hAnsi="Arial" w:cs="Arial"/>
        </w:rPr>
        <w:t>Jackl</w:t>
      </w:r>
      <w:proofErr w:type="spellEnd"/>
      <w:r w:rsidRPr="005331D6">
        <w:rPr>
          <w:rFonts w:ascii="Arial" w:eastAsia="Times New Roman" w:hAnsi="Arial" w:cs="Arial"/>
        </w:rPr>
        <w:t xml:space="preserve"> wurde 2014 als Pianist zur Realisierung des Freischütz im Rahmen des internationalen Regiewettbewerbes „Ring Award“ in Graz engagiert und trat als Solist und Liedbegleiter im europäischen Ausland und in Südkorea auf. Zusammen mit dem Klarinettisten Maximilian </w:t>
      </w:r>
      <w:proofErr w:type="spellStart"/>
      <w:r w:rsidRPr="005331D6">
        <w:rPr>
          <w:rFonts w:ascii="Arial" w:eastAsia="Times New Roman" w:hAnsi="Arial" w:cs="Arial"/>
        </w:rPr>
        <w:t>Strutynski</w:t>
      </w:r>
      <w:proofErr w:type="spellEnd"/>
      <w:r w:rsidRPr="005331D6">
        <w:rPr>
          <w:rFonts w:ascii="Arial" w:eastAsia="Times New Roman" w:hAnsi="Arial" w:cs="Arial"/>
        </w:rPr>
        <w:t xml:space="preserve"> bildet er das „Duo Helios“ und war Finalist des Kammermusikwettbewerbs "The Art </w:t>
      </w:r>
      <w:proofErr w:type="spellStart"/>
      <w:r w:rsidRPr="005331D6">
        <w:rPr>
          <w:rFonts w:ascii="Arial" w:eastAsia="Times New Roman" w:hAnsi="Arial" w:cs="Arial"/>
        </w:rPr>
        <w:t>of</w:t>
      </w:r>
      <w:proofErr w:type="spellEnd"/>
      <w:r w:rsidRPr="005331D6">
        <w:rPr>
          <w:rFonts w:ascii="Arial" w:eastAsia="Times New Roman" w:hAnsi="Arial" w:cs="Arial"/>
        </w:rPr>
        <w:t xml:space="preserve"> Duo" in Boulder, USA. Er ist Stipendiat des Richard-Wagner-Verbandes und war von 2015 bis 2017 Lehrbeauftragter für Gesangskorrepetition am Leopold-Mozart-Zentrum der Universität Augsburg.</w:t>
      </w:r>
    </w:p>
    <w:p w14:paraId="05ED97C0" w14:textId="77777777" w:rsidR="005331D6" w:rsidRPr="005331D6" w:rsidRDefault="005331D6" w:rsidP="005331D6">
      <w:pPr>
        <w:pStyle w:val="StandardWeb"/>
        <w:spacing w:before="0" w:beforeAutospacing="0" w:after="0" w:afterAutospacing="0" w:line="280" w:lineRule="exact"/>
        <w:rPr>
          <w:rFonts w:ascii="Arial" w:hAnsi="Arial" w:cs="Arial"/>
        </w:rPr>
      </w:pPr>
    </w:p>
    <w:p w14:paraId="766C960B" w14:textId="77777777" w:rsidR="005331D6" w:rsidRPr="005331D6" w:rsidRDefault="005331D6" w:rsidP="005331D6">
      <w:pPr>
        <w:shd w:val="clear" w:color="auto" w:fill="FFFFFF"/>
        <w:rPr>
          <w:rFonts w:ascii="Arial" w:hAnsi="Arial" w:cs="Arial"/>
        </w:rPr>
      </w:pPr>
    </w:p>
    <w:p w14:paraId="492F3E70" w14:textId="26EB685A" w:rsidR="005331D6" w:rsidRDefault="005331D6" w:rsidP="005331D6">
      <w:pPr>
        <w:rPr>
          <w:rFonts w:ascii="Arial" w:hAnsi="Arial" w:cs="Arial"/>
        </w:rPr>
      </w:pPr>
    </w:p>
    <w:p w14:paraId="300F0A28" w14:textId="4C05629E" w:rsidR="00F54AD8" w:rsidRDefault="00F54AD8" w:rsidP="005331D6">
      <w:pPr>
        <w:rPr>
          <w:rFonts w:ascii="Arial" w:hAnsi="Arial" w:cs="Arial"/>
        </w:rPr>
      </w:pPr>
    </w:p>
    <w:p w14:paraId="05A5292F" w14:textId="2C29A520" w:rsidR="00F54AD8" w:rsidRDefault="00F54AD8" w:rsidP="005331D6">
      <w:pPr>
        <w:rPr>
          <w:rFonts w:ascii="Arial" w:hAnsi="Arial" w:cs="Arial"/>
        </w:rPr>
      </w:pPr>
    </w:p>
    <w:p w14:paraId="54B0872D" w14:textId="133EBF4A" w:rsidR="00F54AD8" w:rsidRDefault="00F54AD8" w:rsidP="005331D6">
      <w:pPr>
        <w:rPr>
          <w:rFonts w:ascii="Arial" w:hAnsi="Arial" w:cs="Arial"/>
        </w:rPr>
      </w:pPr>
    </w:p>
    <w:p w14:paraId="693D299C" w14:textId="6A723A8F" w:rsidR="00F54AD8" w:rsidRDefault="00F54AD8" w:rsidP="005331D6">
      <w:pPr>
        <w:rPr>
          <w:rFonts w:ascii="Arial" w:hAnsi="Arial" w:cs="Arial"/>
        </w:rPr>
      </w:pPr>
    </w:p>
    <w:p w14:paraId="3B3D6793" w14:textId="3DBB5442" w:rsidR="00F54AD8" w:rsidRDefault="00F54AD8" w:rsidP="005331D6">
      <w:pPr>
        <w:rPr>
          <w:rFonts w:ascii="Arial" w:hAnsi="Arial" w:cs="Arial"/>
        </w:rPr>
      </w:pPr>
    </w:p>
    <w:p w14:paraId="569C4A5B" w14:textId="44DD71DB" w:rsidR="00F54AD8" w:rsidRDefault="00F54AD8" w:rsidP="005331D6">
      <w:pPr>
        <w:rPr>
          <w:rFonts w:ascii="Arial" w:hAnsi="Arial" w:cs="Arial"/>
        </w:rPr>
      </w:pPr>
    </w:p>
    <w:p w14:paraId="7E65AE81" w14:textId="1DE483CD" w:rsidR="00F54AD8" w:rsidRDefault="00F54AD8" w:rsidP="005331D6">
      <w:pPr>
        <w:rPr>
          <w:rFonts w:ascii="Arial" w:hAnsi="Arial" w:cs="Arial"/>
        </w:rPr>
      </w:pPr>
    </w:p>
    <w:p w14:paraId="62A1098A" w14:textId="56F7EA91" w:rsidR="00F54AD8" w:rsidRDefault="00F54AD8" w:rsidP="005331D6">
      <w:pPr>
        <w:rPr>
          <w:rFonts w:ascii="Arial" w:hAnsi="Arial" w:cs="Arial"/>
        </w:rPr>
      </w:pPr>
    </w:p>
    <w:p w14:paraId="7FEEAB0B" w14:textId="0224B432" w:rsidR="00F54AD8" w:rsidRDefault="00F54AD8" w:rsidP="005331D6">
      <w:pPr>
        <w:rPr>
          <w:rFonts w:ascii="Arial" w:hAnsi="Arial" w:cs="Arial"/>
        </w:rPr>
      </w:pPr>
    </w:p>
    <w:p w14:paraId="5521848E" w14:textId="01E723BE" w:rsidR="00F54AD8" w:rsidRDefault="00F54AD8" w:rsidP="005331D6">
      <w:pPr>
        <w:rPr>
          <w:rFonts w:ascii="Arial" w:hAnsi="Arial" w:cs="Arial"/>
        </w:rPr>
      </w:pPr>
    </w:p>
    <w:p w14:paraId="1B52E693" w14:textId="566451DF" w:rsidR="00F54AD8" w:rsidRDefault="00F54AD8" w:rsidP="005331D6">
      <w:pPr>
        <w:rPr>
          <w:rFonts w:ascii="Arial" w:hAnsi="Arial" w:cs="Arial"/>
        </w:rPr>
      </w:pPr>
    </w:p>
    <w:p w14:paraId="61A5B8E4" w14:textId="2DB2FDB6" w:rsidR="00F54AD8" w:rsidRDefault="00F54AD8" w:rsidP="005331D6">
      <w:pPr>
        <w:rPr>
          <w:rFonts w:ascii="Arial" w:hAnsi="Arial" w:cs="Arial"/>
        </w:rPr>
      </w:pPr>
    </w:p>
    <w:p w14:paraId="46BC04C3" w14:textId="360F77EB" w:rsidR="00F54AD8" w:rsidRDefault="00F54AD8" w:rsidP="005331D6">
      <w:pPr>
        <w:rPr>
          <w:rFonts w:ascii="Arial" w:hAnsi="Arial" w:cs="Arial"/>
        </w:rPr>
      </w:pPr>
    </w:p>
    <w:p w14:paraId="0A784C5D" w14:textId="44164508" w:rsidR="00F54AD8" w:rsidRDefault="00F54AD8" w:rsidP="005331D6">
      <w:pPr>
        <w:rPr>
          <w:rFonts w:ascii="Arial" w:hAnsi="Arial" w:cs="Arial"/>
        </w:rPr>
      </w:pPr>
    </w:p>
    <w:p w14:paraId="2563150E" w14:textId="652B890F" w:rsidR="00F54AD8" w:rsidRDefault="00F54AD8" w:rsidP="005331D6">
      <w:pPr>
        <w:rPr>
          <w:rFonts w:ascii="Arial" w:hAnsi="Arial" w:cs="Arial"/>
        </w:rPr>
      </w:pPr>
    </w:p>
    <w:p w14:paraId="5235EF85" w14:textId="7EFDAC00" w:rsidR="00F54AD8" w:rsidRDefault="00F54AD8" w:rsidP="005331D6">
      <w:pPr>
        <w:rPr>
          <w:rFonts w:ascii="Arial" w:hAnsi="Arial" w:cs="Arial"/>
        </w:rPr>
      </w:pPr>
    </w:p>
    <w:p w14:paraId="05B5D9D5" w14:textId="64BC79A7" w:rsidR="00F54AD8" w:rsidRPr="005331D6" w:rsidRDefault="00F54AD8" w:rsidP="005331D6">
      <w:pPr>
        <w:rPr>
          <w:rFonts w:ascii="Arial" w:hAnsi="Arial" w:cs="Arial"/>
        </w:rPr>
      </w:pPr>
      <w:r>
        <w:rPr>
          <w:rFonts w:ascii="Arial" w:hAnsi="Arial" w:cs="Arial"/>
          <w:noProof/>
        </w:rPr>
        <w:drawing>
          <wp:anchor distT="0" distB="0" distL="114300" distR="114300" simplePos="0" relativeHeight="251658752" behindDoc="0" locked="0" layoutInCell="1" allowOverlap="1" wp14:anchorId="62EB9DE2" wp14:editId="7C2291DC">
            <wp:simplePos x="0" y="0"/>
            <wp:positionH relativeFrom="column">
              <wp:posOffset>4445</wp:posOffset>
            </wp:positionH>
            <wp:positionV relativeFrom="paragraph">
              <wp:posOffset>133985</wp:posOffset>
            </wp:positionV>
            <wp:extent cx="5939790" cy="8402955"/>
            <wp:effectExtent l="0" t="0" r="381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8402955"/>
                    </a:xfrm>
                    <a:prstGeom prst="rect">
                      <a:avLst/>
                    </a:prstGeom>
                  </pic:spPr>
                </pic:pic>
              </a:graphicData>
            </a:graphic>
          </wp:anchor>
        </w:drawing>
      </w:r>
    </w:p>
    <w:sectPr w:rsidR="00F54AD8" w:rsidRPr="005331D6" w:rsidSect="005331D6">
      <w:headerReference w:type="default" r:id="rId11"/>
      <w:headerReference w:type="first" r:id="rId12"/>
      <w:pgSz w:w="11906" w:h="16838"/>
      <w:pgMar w:top="2524" w:right="1134"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9F304" w14:textId="77777777" w:rsidR="006B2AB4" w:rsidRDefault="006B2AB4" w:rsidP="001178DE">
      <w:pPr>
        <w:spacing w:line="240" w:lineRule="auto"/>
      </w:pPr>
      <w:r>
        <w:separator/>
      </w:r>
    </w:p>
  </w:endnote>
  <w:endnote w:type="continuationSeparator" w:id="0">
    <w:p w14:paraId="4B6ABCBD" w14:textId="77777777" w:rsidR="006B2AB4" w:rsidRDefault="006B2AB4" w:rsidP="001178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7A049" w14:textId="77777777" w:rsidR="006B2AB4" w:rsidRDefault="006B2AB4" w:rsidP="001178DE">
      <w:pPr>
        <w:spacing w:line="240" w:lineRule="auto"/>
      </w:pPr>
      <w:r>
        <w:separator/>
      </w:r>
    </w:p>
  </w:footnote>
  <w:footnote w:type="continuationSeparator" w:id="0">
    <w:p w14:paraId="075AC7B0" w14:textId="77777777" w:rsidR="006B2AB4" w:rsidRDefault="006B2AB4" w:rsidP="001178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20719" w14:textId="77777777" w:rsidR="002E2176" w:rsidRDefault="00A437C6">
    <w:pPr>
      <w:pStyle w:val="Kopfzeile"/>
    </w:pPr>
    <w:r>
      <w:rPr>
        <w:noProof/>
        <w:lang w:eastAsia="de-DE"/>
      </w:rPr>
      <w:drawing>
        <wp:anchor distT="0" distB="0" distL="114300" distR="114300" simplePos="0" relativeHeight="251658240" behindDoc="1" locked="0" layoutInCell="1" allowOverlap="1" wp14:anchorId="7BFBC100" wp14:editId="042823A6">
          <wp:simplePos x="0" y="0"/>
          <wp:positionH relativeFrom="column">
            <wp:posOffset>-1192144</wp:posOffset>
          </wp:positionH>
          <wp:positionV relativeFrom="paragraph">
            <wp:posOffset>-429895</wp:posOffset>
          </wp:positionV>
          <wp:extent cx="8040370" cy="184785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
                    <a:extLst>
                      <a:ext uri="{28A0092B-C50C-407E-A947-70E740481C1C}">
                        <a14:useLocalDpi xmlns:a14="http://schemas.microsoft.com/office/drawing/2010/main" val="0"/>
                      </a:ext>
                    </a:extLst>
                  </a:blip>
                  <a:srcRect b="83404"/>
                  <a:stretch/>
                </pic:blipFill>
                <pic:spPr bwMode="auto">
                  <a:xfrm>
                    <a:off x="0" y="0"/>
                    <a:ext cx="804037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FF0DD" w14:textId="77777777" w:rsidR="00F21718" w:rsidRDefault="00E90EC8">
    <w:pPr>
      <w:pStyle w:val="Kopfzeile"/>
    </w:pPr>
    <w:r>
      <w:rPr>
        <w:noProof/>
        <w:lang w:eastAsia="de-DE"/>
      </w:rPr>
      <w:drawing>
        <wp:anchor distT="0" distB="0" distL="114300" distR="114300" simplePos="0" relativeHeight="251660288" behindDoc="1" locked="0" layoutInCell="1" allowOverlap="1" wp14:anchorId="12EC5A85" wp14:editId="1059512C">
          <wp:simplePos x="0" y="0"/>
          <wp:positionH relativeFrom="page">
            <wp:posOffset>0</wp:posOffset>
          </wp:positionH>
          <wp:positionV relativeFrom="page">
            <wp:posOffset>0</wp:posOffset>
          </wp:positionV>
          <wp:extent cx="7553325" cy="1552575"/>
          <wp:effectExtent l="0" t="0" r="0" b="952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G_Briefbogen_ohne_Fusszeile.jpg"/>
                  <pic:cNvPicPr/>
                </pic:nvPicPr>
                <pic:blipFill rotWithShape="1">
                  <a:blip r:embed="rId1">
                    <a:extLst>
                      <a:ext uri="{28A0092B-C50C-407E-A947-70E740481C1C}">
                        <a14:useLocalDpi xmlns:a14="http://schemas.microsoft.com/office/drawing/2010/main" val="0"/>
                      </a:ext>
                    </a:extLst>
                  </a:blip>
                  <a:srcRect b="85469"/>
                  <a:stretch/>
                </pic:blipFill>
                <pic:spPr bwMode="auto">
                  <a:xfrm>
                    <a:off x="0" y="0"/>
                    <a:ext cx="7558768" cy="1553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C1226D"/>
    <w:multiLevelType w:val="hybridMultilevel"/>
    <w:tmpl w:val="EE30350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46F6969"/>
    <w:multiLevelType w:val="hybridMultilevel"/>
    <w:tmpl w:val="5F581E74"/>
    <w:lvl w:ilvl="0" w:tplc="628ABD0A">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doNotHyphenateCap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1DAE"/>
    <w:rsid w:val="00001094"/>
    <w:rsid w:val="00033D16"/>
    <w:rsid w:val="00037401"/>
    <w:rsid w:val="00082878"/>
    <w:rsid w:val="00086EB7"/>
    <w:rsid w:val="000A1DAE"/>
    <w:rsid w:val="000A32EC"/>
    <w:rsid w:val="000A6933"/>
    <w:rsid w:val="000A6CD4"/>
    <w:rsid w:val="000F4072"/>
    <w:rsid w:val="00102000"/>
    <w:rsid w:val="001178DE"/>
    <w:rsid w:val="00130E44"/>
    <w:rsid w:val="0016281D"/>
    <w:rsid w:val="00181AD4"/>
    <w:rsid w:val="001A071F"/>
    <w:rsid w:val="001A0F87"/>
    <w:rsid w:val="001C6D49"/>
    <w:rsid w:val="001D0BDB"/>
    <w:rsid w:val="001E6985"/>
    <w:rsid w:val="00240BE4"/>
    <w:rsid w:val="00254F54"/>
    <w:rsid w:val="0028645C"/>
    <w:rsid w:val="00294FA6"/>
    <w:rsid w:val="002B3903"/>
    <w:rsid w:val="002C5949"/>
    <w:rsid w:val="002E2176"/>
    <w:rsid w:val="002F2ADB"/>
    <w:rsid w:val="00311E88"/>
    <w:rsid w:val="0036228C"/>
    <w:rsid w:val="003B32C7"/>
    <w:rsid w:val="0040114E"/>
    <w:rsid w:val="004522A8"/>
    <w:rsid w:val="00466519"/>
    <w:rsid w:val="004B13AE"/>
    <w:rsid w:val="004B466E"/>
    <w:rsid w:val="004D6FED"/>
    <w:rsid w:val="004E1607"/>
    <w:rsid w:val="0050442E"/>
    <w:rsid w:val="005331D6"/>
    <w:rsid w:val="005334B2"/>
    <w:rsid w:val="00550332"/>
    <w:rsid w:val="00580CC3"/>
    <w:rsid w:val="0058334A"/>
    <w:rsid w:val="00592138"/>
    <w:rsid w:val="005B0531"/>
    <w:rsid w:val="00646AAE"/>
    <w:rsid w:val="006B2AB4"/>
    <w:rsid w:val="006C7AE6"/>
    <w:rsid w:val="006D08BE"/>
    <w:rsid w:val="006D4DA0"/>
    <w:rsid w:val="006D569C"/>
    <w:rsid w:val="006E171B"/>
    <w:rsid w:val="007117A3"/>
    <w:rsid w:val="007449D4"/>
    <w:rsid w:val="007458E0"/>
    <w:rsid w:val="0075056F"/>
    <w:rsid w:val="00770787"/>
    <w:rsid w:val="007A1DDB"/>
    <w:rsid w:val="007A7FCE"/>
    <w:rsid w:val="007D7B75"/>
    <w:rsid w:val="00813847"/>
    <w:rsid w:val="0081782D"/>
    <w:rsid w:val="008302B3"/>
    <w:rsid w:val="00886FE4"/>
    <w:rsid w:val="008A346A"/>
    <w:rsid w:val="008A51BA"/>
    <w:rsid w:val="009249DD"/>
    <w:rsid w:val="00946EC0"/>
    <w:rsid w:val="009A168C"/>
    <w:rsid w:val="009A56E4"/>
    <w:rsid w:val="009C6A18"/>
    <w:rsid w:val="009C7014"/>
    <w:rsid w:val="009F4A96"/>
    <w:rsid w:val="00A2680F"/>
    <w:rsid w:val="00A437C6"/>
    <w:rsid w:val="00A6363B"/>
    <w:rsid w:val="00AA318A"/>
    <w:rsid w:val="00AB5880"/>
    <w:rsid w:val="00AB5CC5"/>
    <w:rsid w:val="00AD03A8"/>
    <w:rsid w:val="00AE27C4"/>
    <w:rsid w:val="00AF58A0"/>
    <w:rsid w:val="00B22B36"/>
    <w:rsid w:val="00B5257D"/>
    <w:rsid w:val="00B91DCB"/>
    <w:rsid w:val="00BA5DB0"/>
    <w:rsid w:val="00BD1D88"/>
    <w:rsid w:val="00C326F9"/>
    <w:rsid w:val="00C52D71"/>
    <w:rsid w:val="00C6241A"/>
    <w:rsid w:val="00C7033C"/>
    <w:rsid w:val="00C81C89"/>
    <w:rsid w:val="00CA2E87"/>
    <w:rsid w:val="00CA43F1"/>
    <w:rsid w:val="00CC7095"/>
    <w:rsid w:val="00D420B3"/>
    <w:rsid w:val="00D4777A"/>
    <w:rsid w:val="00D9520E"/>
    <w:rsid w:val="00DA4DD3"/>
    <w:rsid w:val="00DD1685"/>
    <w:rsid w:val="00DF4748"/>
    <w:rsid w:val="00E20546"/>
    <w:rsid w:val="00E35000"/>
    <w:rsid w:val="00E56B37"/>
    <w:rsid w:val="00E90EC8"/>
    <w:rsid w:val="00E96388"/>
    <w:rsid w:val="00EA277D"/>
    <w:rsid w:val="00F03706"/>
    <w:rsid w:val="00F21718"/>
    <w:rsid w:val="00F40547"/>
    <w:rsid w:val="00F51B6E"/>
    <w:rsid w:val="00F54AD8"/>
    <w:rsid w:val="00F54BFD"/>
    <w:rsid w:val="00F97AEF"/>
    <w:rsid w:val="00FC5E20"/>
    <w:rsid w:val="00FD1089"/>
    <w:rsid w:val="00FE4890"/>
    <w:rsid w:val="00FF76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6A8BC17"/>
  <w15:docId w15:val="{E1C696C5-56DE-4FE3-8BBF-B760D2825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 11/14"/>
    <w:qFormat/>
    <w:rsid w:val="00DD1685"/>
    <w:pPr>
      <w:spacing w:after="0" w:line="280" w:lineRule="exac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dressfeld1114">
    <w:name w:val="Adressfeld 11/14"/>
    <w:basedOn w:val="Standard"/>
    <w:next w:val="Standard"/>
    <w:qFormat/>
    <w:rsid w:val="00F03706"/>
    <w:rPr>
      <w:spacing w:val="-2"/>
    </w:rPr>
  </w:style>
  <w:style w:type="paragraph" w:styleId="Kopfzeile">
    <w:name w:val="header"/>
    <w:basedOn w:val="Standard"/>
    <w:link w:val="KopfzeileZchn"/>
    <w:uiPriority w:val="99"/>
    <w:rsid w:val="00C81C8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81C89"/>
  </w:style>
  <w:style w:type="paragraph" w:styleId="Fuzeile">
    <w:name w:val="footer"/>
    <w:basedOn w:val="Standard"/>
    <w:link w:val="FuzeileZchn"/>
    <w:uiPriority w:val="99"/>
    <w:rsid w:val="00BD1D8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03706"/>
  </w:style>
  <w:style w:type="character" w:styleId="Fett">
    <w:name w:val="Strong"/>
    <w:basedOn w:val="Absatz-Standardschriftart"/>
    <w:uiPriority w:val="22"/>
    <w:qFormat/>
    <w:rsid w:val="00BD1D88"/>
    <w:rPr>
      <w:b/>
      <w:bCs/>
    </w:rPr>
  </w:style>
  <w:style w:type="paragraph" w:styleId="Sprechblasentext">
    <w:name w:val="Balloon Text"/>
    <w:basedOn w:val="Standard"/>
    <w:link w:val="SprechblasentextZchn"/>
    <w:uiPriority w:val="99"/>
    <w:semiHidden/>
    <w:unhideWhenUsed/>
    <w:rsid w:val="00BD1D8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1D88"/>
    <w:rPr>
      <w:rFonts w:ascii="Tahoma" w:hAnsi="Tahoma" w:cs="Tahoma"/>
      <w:sz w:val="16"/>
      <w:szCs w:val="16"/>
    </w:rPr>
  </w:style>
  <w:style w:type="paragraph" w:customStyle="1" w:styleId="Absender79">
    <w:name w:val="Absender 7/9"/>
    <w:basedOn w:val="Standard"/>
    <w:qFormat/>
    <w:rsid w:val="001178DE"/>
    <w:pPr>
      <w:spacing w:line="180" w:lineRule="exact"/>
    </w:pPr>
    <w:rPr>
      <w:sz w:val="14"/>
      <w:szCs w:val="14"/>
    </w:rPr>
  </w:style>
  <w:style w:type="paragraph" w:customStyle="1" w:styleId="Briefkopf">
    <w:name w:val="Briefkopf"/>
    <w:qFormat/>
    <w:rsid w:val="00646AAE"/>
    <w:pPr>
      <w:spacing w:after="0" w:line="280" w:lineRule="exact"/>
    </w:pPr>
    <w:rPr>
      <w:sz w:val="14"/>
    </w:rPr>
  </w:style>
  <w:style w:type="character" w:styleId="Hyperlink">
    <w:name w:val="Hyperlink"/>
    <w:basedOn w:val="Absatz-Standardschriftart"/>
    <w:uiPriority w:val="99"/>
    <w:unhideWhenUsed/>
    <w:rsid w:val="0050442E"/>
    <w:rPr>
      <w:color w:val="0000FF" w:themeColor="hyperlink"/>
      <w:u w:val="single"/>
    </w:rPr>
  </w:style>
  <w:style w:type="paragraph" w:customStyle="1" w:styleId="OWBriefVorlage">
    <w:name w:val="OW Brief Vorlage"/>
    <w:basedOn w:val="Kopfzeile"/>
    <w:qFormat/>
    <w:rsid w:val="00FF76A2"/>
    <w:pPr>
      <w:tabs>
        <w:tab w:val="clear" w:pos="4536"/>
        <w:tab w:val="clear" w:pos="9072"/>
      </w:tabs>
    </w:pPr>
    <w:rPr>
      <w:rFonts w:ascii="Arial" w:eastAsia="Times New Roman" w:hAnsi="Arial" w:cs="Arial"/>
      <w:sz w:val="14"/>
      <w:szCs w:val="20"/>
      <w:lang w:eastAsia="de-DE"/>
    </w:rPr>
  </w:style>
  <w:style w:type="paragraph" w:customStyle="1" w:styleId="Aufstellung">
    <w:name w:val="Aufstellung"/>
    <w:basedOn w:val="Standard"/>
    <w:qFormat/>
    <w:rsid w:val="00DF4748"/>
    <w:pPr>
      <w:tabs>
        <w:tab w:val="right" w:pos="3969"/>
        <w:tab w:val="right" w:pos="6804"/>
      </w:tabs>
    </w:pPr>
  </w:style>
  <w:style w:type="paragraph" w:customStyle="1" w:styleId="Hervorhebungen">
    <w:name w:val="Hervorhebungen"/>
    <w:basedOn w:val="Standard"/>
    <w:qFormat/>
    <w:rsid w:val="000A6933"/>
    <w:pPr>
      <w:jc w:val="center"/>
    </w:pPr>
    <w:rPr>
      <w:b/>
    </w:rPr>
  </w:style>
  <w:style w:type="paragraph" w:customStyle="1" w:styleId="Aufzhlung">
    <w:name w:val="Aufzählung"/>
    <w:basedOn w:val="Standard"/>
    <w:qFormat/>
    <w:rsid w:val="00F97AEF"/>
    <w:pPr>
      <w:numPr>
        <w:numId w:val="1"/>
      </w:numPr>
      <w:ind w:left="851" w:hanging="284"/>
    </w:pPr>
  </w:style>
  <w:style w:type="paragraph" w:customStyle="1" w:styleId="OWBriefvorlageWHNrMietenab">
    <w:name w:val="OW Briefvorlage WH.Nr. Mietenab."/>
    <w:basedOn w:val="Standard"/>
    <w:qFormat/>
    <w:rsid w:val="00770787"/>
    <w:pPr>
      <w:tabs>
        <w:tab w:val="left" w:pos="1985"/>
        <w:tab w:val="left" w:pos="3686"/>
      </w:tabs>
      <w:spacing w:line="240" w:lineRule="auto"/>
      <w:ind w:left="426"/>
      <w:jc w:val="both"/>
    </w:pPr>
    <w:rPr>
      <w:rFonts w:ascii="Arial" w:eastAsia="Times New Roman" w:hAnsi="Arial" w:cs="Arial"/>
      <w:b/>
      <w:sz w:val="24"/>
      <w:szCs w:val="20"/>
      <w:lang w:eastAsia="de-DE"/>
    </w:rPr>
  </w:style>
  <w:style w:type="paragraph" w:customStyle="1" w:styleId="Anschrift">
    <w:name w:val="Anschrift"/>
    <w:basedOn w:val="Standard"/>
    <w:qFormat/>
    <w:rsid w:val="00770787"/>
    <w:pPr>
      <w:tabs>
        <w:tab w:val="left" w:pos="7371"/>
        <w:tab w:val="right" w:pos="9214"/>
      </w:tabs>
      <w:spacing w:line="240" w:lineRule="auto"/>
      <w:ind w:left="284" w:right="-57"/>
    </w:pPr>
    <w:rPr>
      <w:rFonts w:ascii="Arial" w:eastAsia="Times New Roman" w:hAnsi="Arial" w:cs="Arial"/>
      <w:sz w:val="24"/>
      <w:szCs w:val="20"/>
      <w:lang w:eastAsia="zh-CN"/>
    </w:rPr>
  </w:style>
  <w:style w:type="paragraph" w:customStyle="1" w:styleId="Standardneu">
    <w:name w:val="Standard neu"/>
    <w:basedOn w:val="Standard"/>
    <w:rsid w:val="000F4072"/>
    <w:pPr>
      <w:tabs>
        <w:tab w:val="left" w:pos="7371"/>
      </w:tabs>
      <w:spacing w:line="240" w:lineRule="auto"/>
      <w:ind w:right="-57"/>
    </w:pPr>
    <w:rPr>
      <w:rFonts w:ascii="Times New Roman" w:eastAsia="Times New Roman" w:hAnsi="Times New Roman" w:cs="Times New Roman"/>
      <w:sz w:val="24"/>
      <w:szCs w:val="20"/>
      <w:lang w:eastAsia="zh-CN"/>
    </w:rPr>
  </w:style>
  <w:style w:type="paragraph" w:styleId="Listenabsatz">
    <w:name w:val="List Paragraph"/>
    <w:basedOn w:val="Standard"/>
    <w:uiPriority w:val="34"/>
    <w:qFormat/>
    <w:rsid w:val="004D6FED"/>
    <w:pPr>
      <w:ind w:left="720"/>
      <w:contextualSpacing/>
    </w:pPr>
  </w:style>
  <w:style w:type="paragraph" w:styleId="StandardWeb">
    <w:name w:val="Normal (Web)"/>
    <w:basedOn w:val="Standard"/>
    <w:uiPriority w:val="99"/>
    <w:unhideWhenUsed/>
    <w:rsid w:val="00DD1685"/>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27F77-42AF-45F8-9F7A-4E7E32DAA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1146</Words>
  <Characters>7222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GWG Ingolstadt</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schnellervorlauf</dc:creator>
  <cp:lastModifiedBy>Bianca</cp:lastModifiedBy>
  <cp:revision>12</cp:revision>
  <cp:lastPrinted>2016-07-27T06:45:00Z</cp:lastPrinted>
  <dcterms:created xsi:type="dcterms:W3CDTF">2016-07-27T06:46:00Z</dcterms:created>
  <dcterms:modified xsi:type="dcterms:W3CDTF">2022-09-19T08:42:00Z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Allgemein">
    <vt:lpwstr>Q:\OWDATEN\AUSWEICH\ExtData\ArtikelGlobal.xls</vt:lpwstr>
  </property>
  <property fmtid="{D5CDD505-2E9C-101B-9397-08002B2CF9AE}" pid="3" name="DateiProjekt">
    <vt:lpwstr>Q:\OWDATEN\AUSWEICH\ExtData\ArtikelPro.xls</vt:lpwstr>
  </property>
  <property fmtid="{D5CDD505-2E9C-101B-9397-08002B2CF9AE}" pid="4" name="OWDTApplikation">
    <vt:lpwstr>0</vt:lpwstr>
  </property>
  <property fmtid="{D5CDD505-2E9C-101B-9397-08002B2CF9AE}" pid="5" name="DocType">
    <vt:lpwstr>0</vt:lpwstr>
  </property>
  <property fmtid="{D5CDD505-2E9C-101B-9397-08002B2CF9AE}" pid="6" name="DocAktion">
    <vt:lpwstr>0</vt:lpwstr>
  </property>
  <property fmtid="{D5CDD505-2E9C-101B-9397-08002B2CF9AE}" pid="7" name="VersionID">
    <vt:lpwstr>2683291</vt:lpwstr>
  </property>
  <property fmtid="{D5CDD505-2E9C-101B-9397-08002B2CF9AE}" pid="8" name="AktNr">
    <vt:lpwstr>1817090</vt:lpwstr>
  </property>
</Properties>
</file>